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2E6C4" w14:textId="77759EE2" w:rsidR="00B60936" w:rsidRPr="00D80DCE" w:rsidRDefault="00000000">
      <w:pPr>
        <w:widowControl/>
        <w:spacing w:line="360" w:lineRule="auto"/>
        <w:jc w:val="center"/>
        <w:rPr>
          <w:rFonts w:ascii="Times New Roman" w:eastAsia="黑体" w:hAnsi="Times New Roman" w:cs="Times New Roman"/>
          <w:b/>
          <w:bCs/>
          <w:kern w:val="0"/>
          <w:sz w:val="44"/>
          <w:szCs w:val="44"/>
          <w:lang w:bidi="zh-TW"/>
        </w:rPr>
      </w:pPr>
      <w:r w:rsidRPr="00D80DCE">
        <w:rPr>
          <w:rFonts w:ascii="Times New Roman" w:eastAsia="黑体" w:hAnsi="Times New Roman" w:cs="Times New Roman"/>
          <w:b/>
          <w:bCs/>
          <w:kern w:val="0"/>
          <w:sz w:val="44"/>
          <w:szCs w:val="44"/>
          <w:lang w:bidi="zh-TW"/>
        </w:rPr>
        <w:t xml:space="preserve">Appendix 2 On-Site </w:t>
      </w:r>
      <w:r w:rsidR="00DF3E8A" w:rsidRPr="00DF3E8A">
        <w:rPr>
          <w:rFonts w:ascii="Times New Roman" w:eastAsia="黑体" w:hAnsi="Times New Roman" w:cs="Times New Roman"/>
          <w:b/>
          <w:bCs/>
          <w:kern w:val="0"/>
          <w:sz w:val="44"/>
          <w:szCs w:val="44"/>
          <w:lang w:bidi="zh-TW"/>
        </w:rPr>
        <w:t>Emergency</w:t>
      </w:r>
      <w:r w:rsidR="00DF3E8A">
        <w:rPr>
          <w:rFonts w:ascii="Times New Roman" w:eastAsia="黑体" w:hAnsi="Times New Roman" w:cs="Times New Roman" w:hint="eastAsia"/>
          <w:b/>
          <w:bCs/>
          <w:kern w:val="0"/>
          <w:sz w:val="44"/>
          <w:szCs w:val="44"/>
          <w:lang w:bidi="zh-TW"/>
        </w:rPr>
        <w:t xml:space="preserve"> </w:t>
      </w:r>
      <w:r w:rsidR="00940B99">
        <w:rPr>
          <w:rFonts w:ascii="Times New Roman" w:eastAsia="黑体" w:hAnsi="Times New Roman" w:cs="Times New Roman"/>
          <w:b/>
          <w:bCs/>
          <w:kern w:val="0"/>
          <w:sz w:val="44"/>
          <w:szCs w:val="44"/>
          <w:lang w:bidi="zh-TW"/>
        </w:rPr>
        <w:t>Response</w:t>
      </w:r>
      <w:r w:rsidRPr="00D80DCE">
        <w:rPr>
          <w:rFonts w:ascii="Times New Roman" w:eastAsia="黑体" w:hAnsi="Times New Roman" w:cs="Times New Roman"/>
          <w:b/>
          <w:bCs/>
          <w:kern w:val="0"/>
          <w:sz w:val="44"/>
          <w:szCs w:val="44"/>
          <w:lang w:bidi="zh-TW"/>
        </w:rPr>
        <w:t xml:space="preserve"> Plan for Laboratory Gas Leak</w:t>
      </w:r>
      <w:r w:rsidR="00515E60">
        <w:rPr>
          <w:rFonts w:ascii="Times New Roman" w:eastAsia="黑体" w:hAnsi="Times New Roman" w:cs="Times New Roman" w:hint="eastAsia"/>
          <w:b/>
          <w:bCs/>
          <w:kern w:val="0"/>
          <w:sz w:val="44"/>
          <w:szCs w:val="44"/>
          <w:lang w:bidi="zh-TW"/>
        </w:rPr>
        <w:t>s</w:t>
      </w:r>
    </w:p>
    <w:p w14:paraId="449E700F" w14:textId="77777777" w:rsidR="00B60936" w:rsidRPr="00D80DCE" w:rsidRDefault="00B60936">
      <w:pPr>
        <w:jc w:val="center"/>
        <w:rPr>
          <w:rFonts w:ascii="Times New Roman" w:eastAsia="仿宋" w:hAnsi="Times New Roman" w:cs="Times New Roman"/>
          <w:b/>
          <w:bCs/>
          <w:kern w:val="0"/>
          <w:sz w:val="40"/>
          <w:szCs w:val="40"/>
          <w:lang w:bidi="zh-TW"/>
        </w:rPr>
      </w:pPr>
    </w:p>
    <w:p w14:paraId="219627EC" w14:textId="21AF9977" w:rsidR="00B60936" w:rsidRDefault="00000000">
      <w:pPr>
        <w:widowControl/>
        <w:numPr>
          <w:ilvl w:val="0"/>
          <w:numId w:val="1"/>
        </w:numPr>
        <w:spacing w:line="360" w:lineRule="auto"/>
        <w:ind w:left="0" w:firstLine="0"/>
        <w:jc w:val="left"/>
        <w:rPr>
          <w:rFonts w:ascii="Times New Roman" w:eastAsia="黑体" w:hAnsi="Times New Roman" w:cs="Times New Roman"/>
          <w:b/>
          <w:bCs/>
          <w:color w:val="000000"/>
          <w:kern w:val="0"/>
          <w:sz w:val="32"/>
          <w:szCs w:val="32"/>
          <w:lang w:bidi="ar"/>
        </w:rPr>
      </w:pPr>
      <w:r>
        <w:rPr>
          <w:rFonts w:ascii="Times New Roman" w:eastAsia="黑体" w:hAnsi="Times New Roman" w:cs="Times New Roman"/>
          <w:b/>
          <w:bCs/>
          <w:color w:val="000000"/>
          <w:kern w:val="0"/>
          <w:sz w:val="32"/>
          <w:szCs w:val="32"/>
          <w:lang w:bidi="ar"/>
        </w:rPr>
        <w:t>Risk Description</w:t>
      </w:r>
    </w:p>
    <w:p w14:paraId="675391A4" w14:textId="77777777" w:rsidR="00B60936" w:rsidRPr="00D80DCE" w:rsidRDefault="00000000" w:rsidP="00D80DCE">
      <w:pPr>
        <w:rPr>
          <w:rFonts w:ascii="Times New Roman" w:eastAsia="仿宋" w:hAnsi="Times New Roman" w:cs="Times New Roman"/>
          <w:kern w:val="0"/>
          <w:sz w:val="32"/>
          <w:szCs w:val="32"/>
          <w:lang w:bidi="zh-TW"/>
        </w:rPr>
      </w:pPr>
      <w:r w:rsidRPr="00D80DCE">
        <w:rPr>
          <w:rFonts w:ascii="Times New Roman" w:eastAsia="仿宋" w:hAnsi="Times New Roman" w:cs="Times New Roman"/>
          <w:kern w:val="0"/>
          <w:sz w:val="32"/>
          <w:szCs w:val="32"/>
          <w:lang w:bidi="zh-TW"/>
        </w:rPr>
        <w:t>During laboratory operations, storage, and transportation, equipment failure, operational errors, or improper storage and transport may lead to hazardous gas leaks. Hazardous gas leaks may cause poisoning, asphyxiation, burns, and other injuries to personnel, atmospheric pollution and ecological damage to the environment, and may even trigger secondary disasters such as fire and explosion.</w:t>
      </w:r>
    </w:p>
    <w:p w14:paraId="44735CB8" w14:textId="689F22A6" w:rsidR="00B60936" w:rsidRPr="00D80DCE" w:rsidRDefault="00000000" w:rsidP="00D80DCE">
      <w:pPr>
        <w:rPr>
          <w:rFonts w:ascii="Times New Roman" w:eastAsia="仿宋" w:hAnsi="Times New Roman" w:cs="Times New Roman"/>
          <w:kern w:val="0"/>
          <w:sz w:val="32"/>
          <w:szCs w:val="32"/>
          <w:lang w:bidi="zh-TW"/>
        </w:rPr>
      </w:pPr>
      <w:r w:rsidRPr="00D80DCE">
        <w:rPr>
          <w:rFonts w:ascii="Times New Roman" w:eastAsia="仿宋" w:hAnsi="Times New Roman" w:cs="Times New Roman"/>
          <w:kern w:val="0"/>
          <w:sz w:val="32"/>
          <w:szCs w:val="32"/>
          <w:lang w:bidi="zh-TW"/>
        </w:rPr>
        <w:t xml:space="preserve">Common hazardous gases include flammable gases (e.g., hydrogen, acetylene, etc.), toxic gases (e.g., chlorine, hydrogen sulfide, etc.), and corrosive gases (e.g., ammonia, sulfur dioxide, etc.). Minor hazardous gas leak incidents (generally defined as less than a certain volume or weight, depending on the specific gas) have relatively minor hazards and impacts if effective </w:t>
      </w:r>
      <w:r w:rsidR="00940B99">
        <w:rPr>
          <w:rFonts w:ascii="Times New Roman" w:eastAsia="仿宋" w:hAnsi="Times New Roman" w:cs="Times New Roman"/>
          <w:kern w:val="0"/>
          <w:sz w:val="32"/>
          <w:szCs w:val="32"/>
          <w:lang w:bidi="zh-TW"/>
        </w:rPr>
        <w:t>Response</w:t>
      </w:r>
      <w:r w:rsidRPr="00D80DCE">
        <w:rPr>
          <w:rFonts w:ascii="Times New Roman" w:eastAsia="仿宋" w:hAnsi="Times New Roman" w:cs="Times New Roman"/>
          <w:kern w:val="0"/>
          <w:sz w:val="32"/>
          <w:szCs w:val="32"/>
          <w:lang w:bidi="zh-TW"/>
        </w:rPr>
        <w:t xml:space="preserve"> measures are taken. However, if the leak volume is large, or the leaking gas has special hazardous characteristics such as extreme toxicity, strong corrosivity, or extreme flammability, or if the hazards of the leaking gas are unknown, or if there are injured or trapped personnel, the hazards and impacts </w:t>
      </w:r>
      <w:r w:rsidRPr="00D80DCE">
        <w:rPr>
          <w:rFonts w:ascii="Times New Roman" w:eastAsia="仿宋" w:hAnsi="Times New Roman" w:cs="Times New Roman"/>
          <w:kern w:val="0"/>
          <w:sz w:val="32"/>
          <w:szCs w:val="32"/>
          <w:lang w:bidi="zh-TW"/>
        </w:rPr>
        <w:lastRenderedPageBreak/>
        <w:t>may be more severe and require special attention and proper handling.</w:t>
      </w:r>
    </w:p>
    <w:p w14:paraId="6D2B446C" w14:textId="77777777" w:rsidR="00B60936" w:rsidRDefault="00000000" w:rsidP="00CF7B20">
      <w:pPr>
        <w:widowControl/>
        <w:numPr>
          <w:ilvl w:val="0"/>
          <w:numId w:val="1"/>
        </w:numPr>
        <w:spacing w:line="360" w:lineRule="auto"/>
        <w:ind w:left="0" w:firstLine="0"/>
        <w:jc w:val="left"/>
        <w:rPr>
          <w:rFonts w:ascii="Times New Roman" w:eastAsia="黑体" w:hAnsi="Times New Roman" w:cs="Times New Roman"/>
          <w:b/>
          <w:bCs/>
          <w:color w:val="000000"/>
          <w:kern w:val="0"/>
          <w:sz w:val="32"/>
          <w:szCs w:val="32"/>
          <w:lang w:bidi="ar"/>
        </w:rPr>
      </w:pPr>
      <w:r>
        <w:rPr>
          <w:rFonts w:ascii="Times New Roman" w:eastAsia="黑体" w:hAnsi="Times New Roman" w:cs="Times New Roman"/>
          <w:b/>
          <w:bCs/>
          <w:color w:val="000000"/>
          <w:kern w:val="0"/>
          <w:sz w:val="32"/>
          <w:szCs w:val="32"/>
          <w:lang w:bidi="ar"/>
        </w:rPr>
        <w:t>Emergency Response Duties</w:t>
      </w:r>
    </w:p>
    <w:p w14:paraId="7BCEE56D" w14:textId="77777777" w:rsidR="00B60936" w:rsidRDefault="00000000" w:rsidP="00D80DCE">
      <w:pPr>
        <w:pStyle w:val="ListParagraph"/>
        <w:widowControl/>
        <w:numPr>
          <w:ilvl w:val="0"/>
          <w:numId w:val="2"/>
        </w:numPr>
        <w:spacing w:line="360" w:lineRule="auto"/>
        <w:ind w:firstLineChars="0" w:firstLine="0"/>
        <w:contextualSpacing/>
        <w:rPr>
          <w:rFonts w:ascii="Times New Roman" w:eastAsia="仿宋" w:hAnsi="Times New Roman" w:cs="Times New Roman"/>
          <w:kern w:val="0"/>
          <w:sz w:val="32"/>
          <w:szCs w:val="32"/>
          <w:lang w:val="zh-TW" w:bidi="en-US"/>
        </w:rPr>
      </w:pPr>
      <w:r>
        <w:rPr>
          <w:rFonts w:ascii="Times New Roman" w:eastAsia="仿宋" w:hAnsi="Times New Roman" w:cs="Times New Roman"/>
          <w:kern w:val="0"/>
          <w:sz w:val="32"/>
          <w:szCs w:val="32"/>
          <w:lang w:val="zh-TW" w:bidi="en-US"/>
        </w:rPr>
        <w:t>On-Site Commander</w:t>
      </w:r>
    </w:p>
    <w:p w14:paraId="4B446E99" w14:textId="77777777" w:rsidR="00B60936" w:rsidRPr="00D80DCE" w:rsidRDefault="00000000" w:rsidP="00CF7B20">
      <w:pPr>
        <w:pStyle w:val="ListParagraph"/>
        <w:widowControl/>
        <w:spacing w:line="360" w:lineRule="auto"/>
        <w:ind w:left="440" w:firstLineChars="0" w:firstLine="0"/>
        <w:contextualSpacing/>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Tasks and Responsibilities: Responsible for command and decision-making of on-site emergency response, reporting hazards to superiors, and conveying instructions.</w:t>
      </w:r>
    </w:p>
    <w:p w14:paraId="1B53C1EB" w14:textId="77777777" w:rsidR="00B60936" w:rsidRDefault="00000000" w:rsidP="00D80DCE">
      <w:pPr>
        <w:pStyle w:val="ListParagraph"/>
        <w:widowControl/>
        <w:numPr>
          <w:ilvl w:val="0"/>
          <w:numId w:val="2"/>
        </w:numPr>
        <w:spacing w:line="360" w:lineRule="auto"/>
        <w:ind w:firstLineChars="0" w:firstLine="0"/>
        <w:contextualSpacing/>
        <w:rPr>
          <w:rFonts w:ascii="Times New Roman" w:eastAsia="仿宋" w:hAnsi="Times New Roman" w:cs="Times New Roman"/>
          <w:kern w:val="0"/>
          <w:sz w:val="32"/>
          <w:szCs w:val="32"/>
          <w:lang w:val="zh-TW" w:bidi="en-US"/>
        </w:rPr>
      </w:pPr>
      <w:r>
        <w:rPr>
          <w:rFonts w:ascii="Times New Roman" w:eastAsia="仿宋" w:hAnsi="Times New Roman" w:cs="Times New Roman"/>
          <w:kern w:val="0"/>
          <w:sz w:val="32"/>
          <w:szCs w:val="32"/>
          <w:lang w:val="zh-TW" w:bidi="en-US"/>
        </w:rPr>
        <w:t>Emergency Response Working Group</w:t>
      </w:r>
    </w:p>
    <w:p w14:paraId="77432225" w14:textId="3C0131E4" w:rsidR="00B60936" w:rsidRPr="00D80DCE" w:rsidRDefault="00000000" w:rsidP="00CF7B20">
      <w:pPr>
        <w:pStyle w:val="ListParagraph"/>
        <w:widowControl/>
        <w:spacing w:line="360" w:lineRule="auto"/>
        <w:ind w:left="440" w:firstLineChars="0" w:firstLine="0"/>
        <w:contextualSpacing/>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Rapidly carry out on-site </w:t>
      </w:r>
      <w:r w:rsidR="00CF7B20">
        <w:rPr>
          <w:rFonts w:ascii="Times New Roman" w:eastAsia="仿宋" w:hAnsi="Times New Roman" w:cs="Times New Roman" w:hint="eastAsia"/>
          <w:kern w:val="0"/>
          <w:sz w:val="32"/>
          <w:szCs w:val="32"/>
          <w:lang w:bidi="en-US"/>
        </w:rPr>
        <w:t>r</w:t>
      </w:r>
      <w:r w:rsidR="00940B99">
        <w:rPr>
          <w:rFonts w:ascii="Times New Roman" w:eastAsia="仿宋" w:hAnsi="Times New Roman" w:cs="Times New Roman"/>
          <w:kern w:val="0"/>
          <w:sz w:val="32"/>
          <w:szCs w:val="32"/>
          <w:lang w:bidi="en-US"/>
        </w:rPr>
        <w:t>esponse</w:t>
      </w:r>
      <w:r w:rsidRPr="00D80DCE">
        <w:rPr>
          <w:rFonts w:ascii="Times New Roman" w:eastAsia="仿宋" w:hAnsi="Times New Roman" w:cs="Times New Roman"/>
          <w:kern w:val="0"/>
          <w:sz w:val="32"/>
          <w:szCs w:val="32"/>
          <w:lang w:bidi="en-US"/>
        </w:rPr>
        <w:t>, communication liaison, evacuation guidance, safety cordon, emergency rescue, and logistical support as needed. The members and specific responsibilities of the emergency response working group shall refer to the “Special Emergency Response Plan for Laboratory Safety Accidents.”</w:t>
      </w:r>
    </w:p>
    <w:p w14:paraId="6581D41C" w14:textId="77777777" w:rsidR="00B60936" w:rsidRPr="00D80DCE" w:rsidRDefault="00000000" w:rsidP="00D80DCE">
      <w:pPr>
        <w:pStyle w:val="ListParagraph"/>
        <w:widowControl/>
        <w:numPr>
          <w:ilvl w:val="0"/>
          <w:numId w:val="2"/>
        </w:numPr>
        <w:spacing w:line="360" w:lineRule="auto"/>
        <w:ind w:firstLineChars="0" w:firstLine="0"/>
        <w:contextualSpacing/>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Personnel at the Scene of the Incident</w:t>
      </w:r>
    </w:p>
    <w:p w14:paraId="40B31AF3" w14:textId="14E3CDC6" w:rsidR="00B60936" w:rsidRPr="00D80DCE" w:rsidRDefault="00000000" w:rsidP="00CF7B20">
      <w:pPr>
        <w:pStyle w:val="ListParagraph"/>
        <w:widowControl/>
        <w:spacing w:line="360" w:lineRule="auto"/>
        <w:ind w:left="440" w:firstLineChars="0" w:firstLine="0"/>
        <w:contextualSpacing/>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Conduct on-site </w:t>
      </w:r>
      <w:r w:rsidR="00CF7B20">
        <w:rPr>
          <w:rFonts w:ascii="Times New Roman" w:eastAsia="仿宋" w:hAnsi="Times New Roman" w:cs="Times New Roman" w:hint="eastAsia"/>
          <w:kern w:val="0"/>
          <w:sz w:val="32"/>
          <w:szCs w:val="32"/>
          <w:lang w:bidi="en-US"/>
        </w:rPr>
        <w:t>r</w:t>
      </w:r>
      <w:r w:rsidR="00940B99">
        <w:rPr>
          <w:rFonts w:ascii="Times New Roman" w:eastAsia="仿宋" w:hAnsi="Times New Roman" w:cs="Times New Roman"/>
          <w:kern w:val="0"/>
          <w:sz w:val="32"/>
          <w:szCs w:val="32"/>
          <w:lang w:bidi="en-US"/>
        </w:rPr>
        <w:t>esponse</w:t>
      </w:r>
      <w:r w:rsidRPr="00D80DCE">
        <w:rPr>
          <w:rFonts w:ascii="Times New Roman" w:eastAsia="仿宋" w:hAnsi="Times New Roman" w:cs="Times New Roman"/>
          <w:kern w:val="0"/>
          <w:sz w:val="32"/>
          <w:szCs w:val="32"/>
          <w:lang w:bidi="en-US"/>
        </w:rPr>
        <w:t xml:space="preserve"> according to the response level, or assist the emergency response working group in emergency rescue.</w:t>
      </w:r>
    </w:p>
    <w:p w14:paraId="70A2D3BA" w14:textId="77777777" w:rsidR="00B60936" w:rsidRDefault="00000000" w:rsidP="00CF7B20">
      <w:pPr>
        <w:widowControl/>
        <w:numPr>
          <w:ilvl w:val="0"/>
          <w:numId w:val="1"/>
        </w:numPr>
        <w:spacing w:line="360" w:lineRule="auto"/>
        <w:ind w:left="0" w:firstLine="0"/>
        <w:jc w:val="left"/>
        <w:rPr>
          <w:rFonts w:ascii="Times New Roman" w:eastAsia="黑体" w:hAnsi="Times New Roman" w:cs="Times New Roman"/>
          <w:b/>
          <w:bCs/>
          <w:color w:val="000000"/>
          <w:kern w:val="0"/>
          <w:sz w:val="32"/>
          <w:szCs w:val="32"/>
          <w:lang w:bidi="ar"/>
        </w:rPr>
      </w:pPr>
      <w:r>
        <w:rPr>
          <w:rFonts w:ascii="Times New Roman" w:eastAsia="黑体" w:hAnsi="Times New Roman" w:cs="Times New Roman"/>
          <w:b/>
          <w:bCs/>
          <w:color w:val="000000"/>
          <w:kern w:val="0"/>
          <w:sz w:val="32"/>
          <w:szCs w:val="32"/>
          <w:lang w:bidi="ar"/>
        </w:rPr>
        <w:t>Emergency Response</w:t>
      </w:r>
    </w:p>
    <w:p w14:paraId="416A36B3" w14:textId="77777777" w:rsidR="00B60936" w:rsidRDefault="00000000" w:rsidP="00D80DCE">
      <w:pPr>
        <w:pStyle w:val="ListParagraph"/>
        <w:numPr>
          <w:ilvl w:val="0"/>
          <w:numId w:val="3"/>
        </w:numPr>
        <w:ind w:firstLineChars="0" w:firstLine="0"/>
        <w:rPr>
          <w:rFonts w:ascii="Times New Roman" w:eastAsia="仿宋" w:hAnsi="Times New Roman" w:cs="Times New Roman"/>
          <w:b/>
          <w:bCs/>
          <w:kern w:val="0"/>
          <w:sz w:val="32"/>
          <w:szCs w:val="32"/>
          <w:lang w:val="zh-TW" w:bidi="en-US"/>
        </w:rPr>
      </w:pPr>
      <w:r>
        <w:rPr>
          <w:rFonts w:ascii="Times New Roman" w:eastAsia="仿宋" w:hAnsi="Times New Roman" w:cs="Times New Roman"/>
          <w:b/>
          <w:bCs/>
          <w:kern w:val="0"/>
          <w:sz w:val="32"/>
          <w:szCs w:val="32"/>
          <w:lang w:val="zh-TW" w:bidi="en-US"/>
        </w:rPr>
        <w:t>Local personnel may handle independently</w:t>
      </w:r>
    </w:p>
    <w:p w14:paraId="2E9288E8" w14:textId="4DC6E8D2" w:rsidR="00B60936" w:rsidRDefault="00000000" w:rsidP="00D80DCE">
      <w:pPr>
        <w:rPr>
          <w:rFonts w:ascii="Times New Roman" w:eastAsia="仿宋" w:hAnsi="Times New Roman" w:cs="Times New Roman"/>
          <w:kern w:val="0"/>
          <w:sz w:val="32"/>
          <w:szCs w:val="32"/>
          <w:lang w:val="zh-TW" w:bidi="en-US"/>
        </w:rPr>
      </w:pPr>
      <w:r w:rsidRPr="00D80DCE">
        <w:rPr>
          <w:rFonts w:ascii="Times New Roman" w:eastAsia="仿宋" w:hAnsi="Times New Roman" w:cs="Times New Roman"/>
          <w:kern w:val="0"/>
          <w:sz w:val="32"/>
          <w:szCs w:val="32"/>
          <w:lang w:bidi="en-US"/>
        </w:rPr>
        <w:t xml:space="preserve">For minor leaks of known inert gases or non-hazardous gases, when the ambient oxygen concentration is greater than 19.5% and </w:t>
      </w:r>
      <w:r w:rsidRPr="00D80DCE">
        <w:rPr>
          <w:rFonts w:ascii="Times New Roman" w:eastAsia="仿宋" w:hAnsi="Times New Roman" w:cs="Times New Roman"/>
          <w:kern w:val="0"/>
          <w:sz w:val="32"/>
          <w:szCs w:val="32"/>
          <w:lang w:bidi="en-US"/>
        </w:rPr>
        <w:lastRenderedPageBreak/>
        <w:t xml:space="preserve">does not exceed 23.5%, and when on-site personnel have received appropriate training in hazardous gas leak emergency response, on-site personnel may independently conduct gas leak </w:t>
      </w:r>
      <w:r w:rsidR="00940B99">
        <w:rPr>
          <w:rFonts w:ascii="Times New Roman" w:eastAsia="仿宋" w:hAnsi="Times New Roman" w:cs="Times New Roman"/>
          <w:kern w:val="0"/>
          <w:sz w:val="32"/>
          <w:szCs w:val="32"/>
          <w:lang w:bidi="en-US"/>
        </w:rPr>
        <w:t>Response</w:t>
      </w:r>
      <w:r w:rsidRPr="00D80DCE">
        <w:rPr>
          <w:rFonts w:ascii="Times New Roman" w:eastAsia="仿宋" w:hAnsi="Times New Roman" w:cs="Times New Roman"/>
          <w:kern w:val="0"/>
          <w:sz w:val="32"/>
          <w:szCs w:val="32"/>
          <w:lang w:bidi="en-US"/>
        </w:rPr>
        <w:t xml:space="preserve">, provided their own safety is ensured. </w:t>
      </w:r>
      <w:r>
        <w:rPr>
          <w:rFonts w:ascii="Times New Roman" w:eastAsia="仿宋" w:hAnsi="Times New Roman" w:cs="Times New Roman"/>
          <w:kern w:val="0"/>
          <w:sz w:val="32"/>
          <w:szCs w:val="32"/>
          <w:lang w:val="zh-TW" w:bidi="en-US"/>
        </w:rPr>
        <w:t xml:space="preserve">The </w:t>
      </w:r>
      <w:r w:rsidR="00940B99">
        <w:rPr>
          <w:rFonts w:ascii="Times New Roman" w:eastAsia="仿宋" w:hAnsi="Times New Roman" w:cs="Times New Roman"/>
          <w:kern w:val="0"/>
          <w:sz w:val="32"/>
          <w:szCs w:val="32"/>
          <w:lang w:val="zh-TW" w:bidi="en-US"/>
        </w:rPr>
        <w:t>Response</w:t>
      </w:r>
      <w:r>
        <w:rPr>
          <w:rFonts w:ascii="Times New Roman" w:eastAsia="仿宋" w:hAnsi="Times New Roman" w:cs="Times New Roman"/>
          <w:kern w:val="0"/>
          <w:sz w:val="32"/>
          <w:szCs w:val="32"/>
          <w:lang w:val="zh-TW" w:bidi="en-US"/>
        </w:rPr>
        <w:t xml:space="preserve"> procedures are as follows:</w:t>
      </w:r>
    </w:p>
    <w:p w14:paraId="7F443402" w14:textId="77777777" w:rsidR="00B60936" w:rsidRDefault="00000000" w:rsidP="00D80DCE">
      <w:pPr>
        <w:pStyle w:val="ListParagraph"/>
        <w:numPr>
          <w:ilvl w:val="1"/>
          <w:numId w:val="4"/>
        </w:numPr>
        <w:ind w:left="426" w:firstLineChars="0" w:firstLine="0"/>
        <w:rPr>
          <w:rFonts w:ascii="Times New Roman" w:eastAsia="仿宋" w:hAnsi="Times New Roman" w:cs="Times New Roman"/>
          <w:kern w:val="0"/>
          <w:sz w:val="32"/>
          <w:szCs w:val="32"/>
          <w:lang w:val="zh-TW" w:bidi="en-US"/>
        </w:rPr>
      </w:pPr>
      <w:r w:rsidRPr="00D80DCE">
        <w:rPr>
          <w:rFonts w:ascii="Times New Roman" w:eastAsia="仿宋" w:hAnsi="Times New Roman" w:cs="Times New Roman"/>
          <w:kern w:val="0"/>
          <w:sz w:val="32"/>
          <w:szCs w:val="32"/>
          <w:lang w:bidi="en-US"/>
        </w:rPr>
        <w:t xml:space="preserve">Immediately notify nearby personnel of the hazardous gas leak situation. Establish a cordon on site to prevent unauthorized personnel from entering (may set up warning signs or assign someone to assist). </w:t>
      </w:r>
      <w:r>
        <w:rPr>
          <w:rFonts w:ascii="Times New Roman" w:eastAsia="仿宋" w:hAnsi="Times New Roman" w:cs="Times New Roman"/>
          <w:kern w:val="0"/>
          <w:sz w:val="32"/>
          <w:szCs w:val="32"/>
          <w:lang w:val="zh-TW" w:bidi="en-US"/>
        </w:rPr>
        <w:t>Secure the scene.</w:t>
      </w:r>
    </w:p>
    <w:p w14:paraId="759069B8" w14:textId="77777777" w:rsidR="00B60936" w:rsidRDefault="00000000" w:rsidP="00D80DCE">
      <w:pPr>
        <w:pStyle w:val="ListParagraph"/>
        <w:numPr>
          <w:ilvl w:val="1"/>
          <w:numId w:val="4"/>
        </w:numPr>
        <w:ind w:left="426" w:firstLineChars="0" w:firstLine="0"/>
        <w:rPr>
          <w:rFonts w:ascii="Times New Roman" w:eastAsia="仿宋" w:hAnsi="Times New Roman" w:cs="Times New Roman"/>
          <w:kern w:val="0"/>
          <w:sz w:val="32"/>
          <w:szCs w:val="32"/>
          <w:lang w:val="zh-TW" w:bidi="en-US"/>
        </w:rPr>
      </w:pPr>
      <w:r w:rsidRPr="00D80DCE">
        <w:rPr>
          <w:rFonts w:ascii="Times New Roman" w:eastAsia="仿宋" w:hAnsi="Times New Roman" w:cs="Times New Roman"/>
          <w:kern w:val="0"/>
          <w:sz w:val="32"/>
          <w:szCs w:val="32"/>
          <w:lang w:bidi="en-US"/>
        </w:rPr>
        <w:t xml:space="preserve">If the leak is at the gas cylinder valve, close the cylinder valve, then use gas leak detection solution to locate the leak point, repair the leak point or replace the cylinder valve. </w:t>
      </w:r>
      <w:r>
        <w:rPr>
          <w:rFonts w:ascii="Times New Roman" w:eastAsia="仿宋" w:hAnsi="Times New Roman" w:cs="Times New Roman"/>
          <w:kern w:val="0"/>
          <w:sz w:val="32"/>
          <w:szCs w:val="32"/>
          <w:lang w:val="zh-TW" w:bidi="en-US"/>
        </w:rPr>
        <w:t>Work may resume only after testing confirms no leak.</w:t>
      </w:r>
    </w:p>
    <w:p w14:paraId="6C9CD6D0" w14:textId="77777777" w:rsidR="00B60936" w:rsidRPr="00D80DCE" w:rsidRDefault="00000000" w:rsidP="00D80DCE">
      <w:pPr>
        <w:pStyle w:val="ListParagraph"/>
        <w:numPr>
          <w:ilvl w:val="1"/>
          <w:numId w:val="4"/>
        </w:numPr>
        <w:ind w:left="426"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If the leak is at another location (such as at equipment or other connection points), close the main valve, maintain the scene lockdown, and contact a professional technician to use gas leak detection solution to locate the leak point. Based on the actual situation, purge or repair the system. Ensure there is no leak and that the indoor environment remains within normal parameters before lifting the lockdown and resuming use.</w:t>
      </w:r>
    </w:p>
    <w:p w14:paraId="0119C3D5" w14:textId="62DEA166" w:rsidR="00B60936" w:rsidRPr="00D80DCE" w:rsidRDefault="00000000" w:rsidP="00D80DCE">
      <w:pPr>
        <w:pStyle w:val="ListParagraph"/>
        <w:numPr>
          <w:ilvl w:val="1"/>
          <w:numId w:val="4"/>
        </w:numPr>
        <w:ind w:left="426"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Report to the departmental safety officer. Record the </w:t>
      </w:r>
      <w:r w:rsidRPr="00D80DCE">
        <w:rPr>
          <w:rFonts w:ascii="Times New Roman" w:eastAsia="仿宋" w:hAnsi="Times New Roman" w:cs="Times New Roman"/>
          <w:kern w:val="0"/>
          <w:sz w:val="32"/>
          <w:szCs w:val="32"/>
          <w:lang w:bidi="en-US"/>
        </w:rPr>
        <w:lastRenderedPageBreak/>
        <w:t xml:space="preserve">incident details and </w:t>
      </w:r>
      <w:r w:rsidR="00940B99">
        <w:rPr>
          <w:rFonts w:ascii="Times New Roman" w:eastAsia="仿宋" w:hAnsi="Times New Roman" w:cs="Times New Roman" w:hint="eastAsia"/>
          <w:kern w:val="0"/>
          <w:sz w:val="32"/>
          <w:szCs w:val="32"/>
          <w:lang w:bidi="en-US"/>
        </w:rPr>
        <w:t>Response</w:t>
      </w:r>
      <w:r w:rsidRPr="00D80DCE">
        <w:rPr>
          <w:rFonts w:ascii="Times New Roman" w:eastAsia="仿宋" w:hAnsi="Times New Roman" w:cs="Times New Roman"/>
          <w:kern w:val="0"/>
          <w:sz w:val="32"/>
          <w:szCs w:val="32"/>
          <w:lang w:bidi="en-US"/>
        </w:rPr>
        <w:t xml:space="preserve"> process in detail to prepare for potential future recurrence of leaks.</w:t>
      </w:r>
    </w:p>
    <w:p w14:paraId="6298C7E8" w14:textId="77777777" w:rsidR="00B60936" w:rsidRPr="00D80DCE" w:rsidRDefault="00000000" w:rsidP="00D80DCE">
      <w:pPr>
        <w:pStyle w:val="ListParagraph"/>
        <w:numPr>
          <w:ilvl w:val="0"/>
          <w:numId w:val="3"/>
        </w:numPr>
        <w:ind w:firstLineChars="0" w:firstLine="0"/>
        <w:rPr>
          <w:rFonts w:ascii="Times New Roman" w:eastAsia="仿宋" w:hAnsi="Times New Roman" w:cs="Times New Roman"/>
          <w:b/>
          <w:bCs/>
          <w:kern w:val="0"/>
          <w:sz w:val="32"/>
          <w:szCs w:val="32"/>
          <w:lang w:bidi="en-US"/>
        </w:rPr>
      </w:pPr>
      <w:r w:rsidRPr="00D80DCE">
        <w:rPr>
          <w:rFonts w:ascii="Times New Roman" w:eastAsia="仿宋" w:hAnsi="Times New Roman" w:cs="Times New Roman"/>
          <w:b/>
          <w:bCs/>
          <w:kern w:val="0"/>
          <w:sz w:val="32"/>
          <w:szCs w:val="32"/>
          <w:lang w:bidi="en-US"/>
        </w:rPr>
        <w:t>Local personnel cannot handle independently (leaks of toxic/corrosive gases, flammable gases, oxidizing gases, or large leaks of inert gases)</w:t>
      </w:r>
    </w:p>
    <w:p w14:paraId="04916FF1" w14:textId="3F3C7FC3"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Gas leaks may trigger room gas concentration alarms, or an unusual odor may be present indoors. Personnel at the scene shall immediately warn others in the same area, inform them of the hazardous gas leak, and advise everyone to take protective measures and evacuate quickly.</w:t>
      </w:r>
    </w:p>
    <w:p w14:paraId="32425C92" w14:textId="3E25857A" w:rsidR="00B60936" w:rsidRDefault="005A74D3" w:rsidP="00D80DCE">
      <w:pPr>
        <w:pStyle w:val="ListParagraph"/>
        <w:numPr>
          <w:ilvl w:val="0"/>
          <w:numId w:val="5"/>
        </w:numPr>
        <w:ind w:left="567" w:firstLineChars="0" w:firstLine="0"/>
        <w:rPr>
          <w:rFonts w:ascii="Times New Roman" w:eastAsia="仿宋" w:hAnsi="Times New Roman" w:cs="Times New Roman"/>
          <w:color w:val="000000" w:themeColor="text1"/>
          <w:sz w:val="32"/>
          <w:szCs w:val="32"/>
          <w:shd w:val="clear" w:color="auto" w:fill="FFFFFF"/>
          <w:lang w:bidi="ar"/>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 xml:space="preserve">Press the emergency ventilation (EV) button (if installed), notify relevant personnel and departments, and simultaneously call the emergency rescue hotline 88330110 to report the incident. The on-site personnel must also report to their immediate supervisor and escalate through levels to the head of the incident-affiliated unit. The incident report shall include overview of the unit where the incident occurred; time, location, and on-site conditions of the incident; brief description of the incident; number of casualties already caused or potentially caused (including missing </w:t>
      </w:r>
      <w:r w:rsidR="002D33D1">
        <w:rPr>
          <w:rFonts w:ascii="Times New Roman" w:eastAsia="仿宋" w:hAnsi="Times New Roman" w:cs="Times New Roman"/>
          <w:kern w:val="0"/>
          <w:sz w:val="32"/>
          <w:szCs w:val="32"/>
          <w:lang w:bidi="en-US"/>
        </w:rPr>
        <w:t>person</w:t>
      </w:r>
      <w:r w:rsidRPr="00D80DCE">
        <w:rPr>
          <w:rFonts w:ascii="Times New Roman" w:eastAsia="仿宋" w:hAnsi="Times New Roman" w:cs="Times New Roman"/>
          <w:kern w:val="0"/>
          <w:sz w:val="32"/>
          <w:szCs w:val="32"/>
          <w:lang w:bidi="en-US"/>
        </w:rPr>
        <w:t xml:space="preserve">) and preliminary estimate of property damage; measures already taken; and other information that </w:t>
      </w:r>
      <w:r w:rsidRPr="00D80DCE">
        <w:rPr>
          <w:rFonts w:ascii="Times New Roman" w:eastAsia="仿宋" w:hAnsi="Times New Roman" w:cs="Times New Roman"/>
          <w:kern w:val="0"/>
          <w:sz w:val="32"/>
          <w:szCs w:val="32"/>
          <w:lang w:bidi="en-US"/>
        </w:rPr>
        <w:lastRenderedPageBreak/>
        <w:t>should be reported.</w:t>
      </w:r>
      <w:bookmarkStart w:id="0" w:name="OLE_LINK27"/>
      <w:bookmarkEnd w:id="0"/>
    </w:p>
    <w:p w14:paraId="064C030A" w14:textId="6BEF591C"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If the hazardous gas leak causes injuries, on-site personnel shall, while ensuring their own safety, assist injured personnel in evacuating the danger area and provide initial first aid measures based on the injuries, such as moving the injured to fresh air, performing rescue breathing (if safe to do so and the correct procedure is known), controlling bleeding, etc., while awaiting the arrival of professional medical rescue personnel.</w:t>
      </w:r>
    </w:p>
    <w:p w14:paraId="04C60498" w14:textId="47DB601E"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On-site personnel shall evacuate to a safe area, maintain a certain distance from the incident scene, and stay in contact with emergency responders, ready to provide the latest information on the incident scene and assist with emergency response operations.</w:t>
      </w:r>
    </w:p>
    <w:p w14:paraId="5E3E9FED" w14:textId="5E06D217"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 xml:space="preserve">When the Fire Control Center receives the report, it shall dispatch security personnel carrying a four-in-one gas detector to the scene immediately, and simultaneously review the real-time surveillance video of the facility room to verify the situation. It shall then report to the Campus Security Department, the Laboratory Health and Safety Department, and the Laboratory Services Department. If there are injuries, notify the University Clinic or call 120. </w:t>
      </w:r>
      <w:r w:rsidRPr="00D80DCE">
        <w:rPr>
          <w:rFonts w:ascii="Times New Roman" w:eastAsia="仿宋" w:hAnsi="Times New Roman" w:cs="Times New Roman"/>
          <w:kern w:val="0"/>
          <w:sz w:val="32"/>
          <w:szCs w:val="32"/>
          <w:lang w:bidi="en-US"/>
        </w:rPr>
        <w:lastRenderedPageBreak/>
        <w:t>Upon receiving the report, the Campus Security Department, the Laboratory Health and Safety Department, the Laboratory Services Department, and the University Clinic shall report to their respective department heads and dispatch personnel to the scene to organize emergency rescue.</w:t>
      </w:r>
    </w:p>
    <w:p w14:paraId="630F5420" w14:textId="2E63FC12"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Upon receiving the alert, emergency response personnel of the Laboratory Health and Safety Department shall dispatch no fewer than 2 personnel to the scene, carrying emergency communication cards, four-in-one gas detectors, detection instruments for known leaked substances and PID, a chemical spill emergency response cart, an emergency supplies kit, and appropriate personal protective equipment (e.g., self-contained breathing apparatus SCBA), etc.</w:t>
      </w:r>
    </w:p>
    <w:p w14:paraId="4AE7B406" w14:textId="407E6659"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bookmarkStart w:id="1" w:name="_Hlk208387374"/>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 xml:space="preserve">After personnel from all departments have arrived at the scene, establish an on-site command post, with the Laboratory Health and Safety Department serving as the on-site commander. Gather detailed incident information from personnel of the incident-affiliated unit, discuss the emergency response procedures, coordinate relevant supplies, and organize on-site </w:t>
      </w:r>
      <w:r w:rsidR="00CF7B20">
        <w:rPr>
          <w:rFonts w:ascii="Times New Roman" w:eastAsia="仿宋" w:hAnsi="Times New Roman" w:cs="Times New Roman" w:hint="eastAsia"/>
          <w:kern w:val="0"/>
          <w:sz w:val="32"/>
          <w:szCs w:val="32"/>
          <w:lang w:bidi="en-US"/>
        </w:rPr>
        <w:t>r</w:t>
      </w:r>
      <w:r w:rsidR="00940B99">
        <w:rPr>
          <w:rFonts w:ascii="Times New Roman" w:eastAsia="仿宋" w:hAnsi="Times New Roman" w:cs="Times New Roman"/>
          <w:kern w:val="0"/>
          <w:sz w:val="32"/>
          <w:szCs w:val="32"/>
          <w:lang w:bidi="en-US"/>
        </w:rPr>
        <w:t>esponse</w:t>
      </w:r>
      <w:r w:rsidRPr="00D80DCE">
        <w:rPr>
          <w:rFonts w:ascii="Times New Roman" w:eastAsia="仿宋" w:hAnsi="Times New Roman" w:cs="Times New Roman"/>
          <w:kern w:val="0"/>
          <w:sz w:val="32"/>
          <w:szCs w:val="32"/>
          <w:lang w:bidi="en-US"/>
        </w:rPr>
        <w:t>.</w:t>
      </w:r>
    </w:p>
    <w:p w14:paraId="35F2352E" w14:textId="755FF89A"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 xml:space="preserve">The Campus Security Department is primarily responsible for organizing evacuation and cordoning off the </w:t>
      </w:r>
      <w:r w:rsidRPr="00D80DCE">
        <w:rPr>
          <w:rFonts w:ascii="Times New Roman" w:eastAsia="仿宋" w:hAnsi="Times New Roman" w:cs="Times New Roman"/>
          <w:kern w:val="0"/>
          <w:sz w:val="32"/>
          <w:szCs w:val="32"/>
          <w:lang w:bidi="en-US"/>
        </w:rPr>
        <w:lastRenderedPageBreak/>
        <w:t>area. The Laboratory Services Department is primarily responsible for monitoring the proper operation of the EV system and local exhaust ventilation, and arranging personnel to stand guard at the rooftop EV exhaust outlets.</w:t>
      </w:r>
    </w:p>
    <w:bookmarkEnd w:id="1"/>
    <w:p w14:paraId="71CAFB61" w14:textId="4C2933AE" w:rsidR="00B60936" w:rsidRPr="00D80DCE" w:rsidRDefault="005A74D3"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 xml:space="preserve">Upon arrival at the scene, security personnel of the Campus Security Department shall continue to organize orderly evacuation, establish a </w:t>
      </w:r>
      <w:r>
        <w:rPr>
          <w:rFonts w:ascii="Times New Roman" w:eastAsia="仿宋" w:hAnsi="Times New Roman" w:cs="Times New Roman" w:hint="eastAsia"/>
          <w:kern w:val="0"/>
          <w:sz w:val="32"/>
          <w:szCs w:val="32"/>
          <w:lang w:bidi="en-US"/>
        </w:rPr>
        <w:t>blockade</w:t>
      </w:r>
      <w:r w:rsidRPr="00D80DCE">
        <w:rPr>
          <w:rFonts w:ascii="Times New Roman" w:eastAsia="仿宋" w:hAnsi="Times New Roman" w:cs="Times New Roman"/>
          <w:kern w:val="0"/>
          <w:sz w:val="32"/>
          <w:szCs w:val="32"/>
          <w:lang w:bidi="en-US"/>
        </w:rPr>
        <w:t xml:space="preserve"> and isolation for laboratories and corridor areas within the same ventilation zone (EV alarm range) as the incident location, and use a four-in-one gas detector to monitor the atmosphere and prevent unauthorized personnel from entering.</w:t>
      </w:r>
    </w:p>
    <w:p w14:paraId="236507EE" w14:textId="77777777" w:rsidR="00B60936" w:rsidRPr="00D80DCE" w:rsidRDefault="00000000"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Upon arrival at the scene, the University Clinic may provide initial treatment and arrange transfer of the injured as appropriate.</w:t>
      </w:r>
    </w:p>
    <w:p w14:paraId="243FBFA7" w14:textId="418DFCF6" w:rsidR="00B60936" w:rsidRPr="00D80DCE" w:rsidRDefault="00000000" w:rsidP="00D80DCE">
      <w:pPr>
        <w:pStyle w:val="ListParagraph"/>
        <w:numPr>
          <w:ilvl w:val="0"/>
          <w:numId w:val="5"/>
        </w:numPr>
        <w:ind w:left="567" w:firstLineChars="0" w:firstLine="0"/>
        <w:rPr>
          <w:rFonts w:ascii="Times New Roman" w:eastAsia="仿宋" w:hAnsi="Times New Roman" w:cs="Times New Roman"/>
          <w:kern w:val="0"/>
          <w:sz w:val="32"/>
          <w:szCs w:val="32"/>
          <w:lang w:eastAsia="zh-TW" w:bidi="en-US"/>
        </w:rPr>
      </w:pPr>
      <w:r w:rsidRPr="00D80DCE">
        <w:rPr>
          <w:rFonts w:ascii="Times New Roman" w:eastAsia="仿宋" w:hAnsi="Times New Roman" w:cs="Times New Roman"/>
          <w:kern w:val="0"/>
          <w:sz w:val="32"/>
          <w:szCs w:val="32"/>
          <w:lang w:bidi="en-US"/>
        </w:rPr>
        <w:t xml:space="preserve">Upon arrival at the scene, the Laboratory Health and Safety Department may silence the EV alarm based on the situation. </w:t>
      </w:r>
      <w:r w:rsidR="00940B99" w:rsidRPr="005A74D3">
        <w:rPr>
          <w:rFonts w:ascii="Times New Roman" w:eastAsia="仿宋" w:hAnsi="Times New Roman" w:cs="Times New Roman" w:hint="eastAsia"/>
          <w:kern w:val="0"/>
          <w:sz w:val="32"/>
          <w:szCs w:val="32"/>
          <w:lang w:bidi="en-US"/>
        </w:rPr>
        <w:t>Response</w:t>
      </w:r>
      <w:r w:rsidRPr="00D80DCE">
        <w:rPr>
          <w:rFonts w:ascii="Times New Roman" w:eastAsia="仿宋" w:hAnsi="Times New Roman" w:cs="Times New Roman"/>
          <w:kern w:val="0"/>
          <w:sz w:val="32"/>
          <w:szCs w:val="32"/>
          <w:lang w:bidi="en-US"/>
        </w:rPr>
        <w:t xml:space="preserve"> personnel shall select and wear appropriate personal protective equipment. For hand protection, generally wear Silver Shield® gloves (inner) and nitrile green-coated gloves (outer); alternatively, refer to the SDS of the leaking substance and the Ansell GUARDIAN Chemical</w:t>
      </w:r>
      <w:r w:rsidR="005A74D3" w:rsidRPr="005A74D3">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website</w:t>
      </w:r>
      <w:r w:rsidR="005A74D3" w:rsidRPr="005A74D3">
        <w:rPr>
          <w:rFonts w:ascii="Times New Roman" w:eastAsia="仿宋" w:hAnsi="Times New Roman" w:cs="Times New Roman" w:hint="eastAsia"/>
          <w:kern w:val="0"/>
          <w:sz w:val="32"/>
          <w:szCs w:val="32"/>
          <w:lang w:bidi="en-US"/>
        </w:rPr>
        <w:t>:</w:t>
      </w:r>
      <w:r w:rsidRPr="00D80DCE">
        <w:rPr>
          <w:rFonts w:ascii="Times New Roman" w:eastAsia="仿宋" w:hAnsi="Times New Roman" w:cs="Times New Roman"/>
          <w:kern w:val="0"/>
          <w:sz w:val="32"/>
          <w:szCs w:val="32"/>
          <w:lang w:bidi="en-US"/>
        </w:rPr>
        <w:t xml:space="preserve"> </w:t>
      </w:r>
      <w:hyperlink r:id="rId8" w:history="1">
        <w:r w:rsidR="005A74D3" w:rsidRPr="00D80DCE">
          <w:rPr>
            <w:rStyle w:val="Hyperlink"/>
          </w:rPr>
          <w:t>https://www.ansellguardianchemical</w:t>
        </w:r>
      </w:hyperlink>
      <w:r w:rsidRPr="00D80DCE">
        <w:rPr>
          <w:rStyle w:val="Hyperlink"/>
        </w:rPr>
        <w:t>.</w:t>
      </w:r>
      <w:r w:rsidR="005A74D3" w:rsidRPr="00D80DCE">
        <w:rPr>
          <w:rStyle w:val="Hyperlink"/>
        </w:rPr>
        <w:t xml:space="preserve"> </w:t>
      </w:r>
      <w:r w:rsidRPr="00D80DCE">
        <w:rPr>
          <w:rStyle w:val="Hyperlink"/>
        </w:rPr>
        <w:t>com/padd#bp</w:t>
      </w:r>
      <w:r w:rsidR="005A74D3" w:rsidRPr="005A74D3">
        <w:rPr>
          <w:rFonts w:ascii="Times New Roman" w:eastAsia="仿宋" w:hAnsi="Times New Roman" w:cs="Times New Roman" w:hint="eastAsia"/>
          <w:kern w:val="0"/>
          <w:sz w:val="32"/>
          <w:szCs w:val="32"/>
          <w:lang w:bidi="en-US"/>
        </w:rPr>
        <w:t xml:space="preserve"> </w:t>
      </w:r>
      <w:r w:rsidRPr="00D80DCE">
        <w:rPr>
          <w:rFonts w:ascii="Times New Roman" w:eastAsia="仿宋" w:hAnsi="Times New Roman" w:cs="Times New Roman"/>
          <w:kern w:val="0"/>
          <w:sz w:val="32"/>
          <w:szCs w:val="32"/>
          <w:lang w:bidi="en-US"/>
        </w:rPr>
        <w:t xml:space="preserve">for </w:t>
      </w:r>
      <w:r w:rsidRPr="00D80DCE">
        <w:rPr>
          <w:rFonts w:ascii="Times New Roman" w:eastAsia="仿宋" w:hAnsi="Times New Roman" w:cs="Times New Roman"/>
          <w:kern w:val="0"/>
          <w:sz w:val="32"/>
          <w:szCs w:val="32"/>
          <w:lang w:bidi="en-US"/>
        </w:rPr>
        <w:lastRenderedPageBreak/>
        <w:t>hand and body protection selection. For respiratory and foot protection, at a minimum wear a full-facepiece respirator and chemical-resistant boots/shoes. For highly toxic, extremely toxic, and unknown chemical spills, select positive-pressure self-contained breathing apparatus (SCBA) and chemical-resistant boots.</w:t>
      </w:r>
    </w:p>
    <w:p w14:paraId="435BBEE9" w14:textId="2BE0C4EC" w:rsidR="00B60936" w:rsidRPr="00D80DCE" w:rsidRDefault="00000000" w:rsidP="00D80DCE">
      <w:pPr>
        <w:pStyle w:val="ListParagraph"/>
        <w:numPr>
          <w:ilvl w:val="0"/>
          <w:numId w:val="5"/>
        </w:numPr>
        <w:ind w:left="567" w:firstLineChars="0" w:firstLine="0"/>
        <w:rPr>
          <w:rFonts w:ascii="Times New Roman" w:eastAsia="仿宋" w:hAnsi="Times New Roman" w:cs="Times New Roman"/>
          <w:kern w:val="0"/>
          <w:sz w:val="32"/>
          <w:szCs w:val="32"/>
          <w:lang w:eastAsia="zh-TW" w:bidi="en-US"/>
        </w:rPr>
      </w:pPr>
      <w:r w:rsidRPr="00D80DCE">
        <w:rPr>
          <w:rFonts w:ascii="Times New Roman" w:eastAsia="仿宋" w:hAnsi="Times New Roman" w:cs="Times New Roman"/>
          <w:kern w:val="0"/>
          <w:sz w:val="32"/>
          <w:szCs w:val="32"/>
          <w:lang w:bidi="en-US"/>
        </w:rPr>
        <w:t xml:space="preserve">Before entering the incident scene, </w:t>
      </w:r>
      <w:r w:rsidR="00940B99">
        <w:rPr>
          <w:rFonts w:ascii="Times New Roman" w:eastAsia="仿宋" w:hAnsi="Times New Roman" w:cs="Times New Roman" w:hint="eastAsia"/>
          <w:kern w:val="0"/>
          <w:sz w:val="32"/>
          <w:szCs w:val="32"/>
          <w:lang w:bidi="en-US"/>
        </w:rPr>
        <w:t>Response</w:t>
      </w:r>
      <w:r w:rsidRPr="00D80DCE">
        <w:rPr>
          <w:rFonts w:ascii="Times New Roman" w:eastAsia="仿宋" w:hAnsi="Times New Roman" w:cs="Times New Roman"/>
          <w:kern w:val="0"/>
          <w:sz w:val="32"/>
          <w:szCs w:val="32"/>
          <w:lang w:bidi="en-US"/>
        </w:rPr>
        <w:t xml:space="preserve"> personnel of the Laboratory Health and Safety Department shall first perform a self-check against the </w:t>
      </w:r>
      <w:r w:rsidRPr="00D80DCE">
        <w:rPr>
          <w:rFonts w:ascii="Times New Roman" w:eastAsia="仿宋" w:hAnsi="Times New Roman" w:cs="Times New Roman" w:hint="eastAsia"/>
          <w:kern w:val="0"/>
          <w:sz w:val="32"/>
          <w:szCs w:val="32"/>
          <w:lang w:bidi="en-US"/>
        </w:rPr>
        <w:t>“</w:t>
      </w:r>
      <w:r w:rsidRPr="00D80DCE">
        <w:rPr>
          <w:rFonts w:ascii="Times New Roman" w:eastAsia="仿宋" w:hAnsi="Times New Roman" w:cs="Times New Roman"/>
          <w:kern w:val="0"/>
          <w:sz w:val="32"/>
          <w:szCs w:val="32"/>
          <w:lang w:bidi="en-US"/>
        </w:rPr>
        <w:t xml:space="preserve">Self-Inspection Checklist for Emergency Responders Before On-Site </w:t>
      </w:r>
      <w:r w:rsidR="00940B99">
        <w:rPr>
          <w:rFonts w:ascii="Times New Roman" w:eastAsia="仿宋" w:hAnsi="Times New Roman" w:cs="Times New Roman" w:hint="eastAsia"/>
          <w:kern w:val="0"/>
          <w:sz w:val="32"/>
          <w:szCs w:val="32"/>
          <w:lang w:bidi="en-US"/>
        </w:rPr>
        <w:t>Response</w:t>
      </w:r>
      <w:r w:rsidRPr="00D80DCE">
        <w:rPr>
          <w:rFonts w:ascii="Times New Roman" w:eastAsia="仿宋" w:hAnsi="Times New Roman" w:cs="Times New Roman" w:hint="eastAsia"/>
          <w:kern w:val="0"/>
          <w:sz w:val="32"/>
          <w:szCs w:val="32"/>
          <w:lang w:bidi="en-US"/>
        </w:rPr>
        <w:t>”</w:t>
      </w:r>
      <w:r w:rsidRPr="00D80DCE">
        <w:rPr>
          <w:rFonts w:ascii="Times New Roman" w:eastAsia="仿宋" w:hAnsi="Times New Roman" w:cs="Times New Roman"/>
          <w:kern w:val="0"/>
          <w:sz w:val="32"/>
          <w:szCs w:val="32"/>
          <w:lang w:bidi="en-US"/>
        </w:rPr>
        <w:t xml:space="preserve"> (when conducting environmental measurements at the leak site, pay attention to personal protection and use appropriate detection instruments outside the leak laboratory). Proceed with the next steps only after confirming that the self-check results meet the requirements.</w:t>
      </w:r>
      <w:bookmarkStart w:id="2" w:name="OLE_LINK6"/>
      <w:bookmarkEnd w:id="2"/>
    </w:p>
    <w:p w14:paraId="4FAB8CB5" w14:textId="3EF13245" w:rsidR="00B60936" w:rsidRPr="00D80DCE" w:rsidRDefault="00940B99"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hint="eastAsia"/>
          <w:kern w:val="0"/>
          <w:sz w:val="32"/>
          <w:szCs w:val="32"/>
          <w:lang w:bidi="en-US"/>
        </w:rPr>
        <w:t>Response</w:t>
      </w:r>
      <w:r w:rsidRPr="00D80DCE">
        <w:rPr>
          <w:rFonts w:ascii="Times New Roman" w:eastAsia="仿宋" w:hAnsi="Times New Roman" w:cs="Times New Roman"/>
          <w:kern w:val="0"/>
          <w:sz w:val="32"/>
          <w:szCs w:val="32"/>
          <w:lang w:bidi="en-US"/>
        </w:rPr>
        <w:t xml:space="preserve"> personnel of the Laboratory Health and Safety Department shall consist of at least 2 </w:t>
      </w:r>
      <w:r w:rsidR="002D33D1">
        <w:rPr>
          <w:rFonts w:ascii="Times New Roman" w:eastAsia="仿宋" w:hAnsi="Times New Roman" w:cs="Times New Roman" w:hint="eastAsia"/>
          <w:kern w:val="0"/>
          <w:sz w:val="32"/>
          <w:szCs w:val="32"/>
          <w:lang w:bidi="en-US"/>
        </w:rPr>
        <w:t>person</w:t>
      </w:r>
      <w:r w:rsidRPr="00D80DCE">
        <w:rPr>
          <w:rFonts w:ascii="Times New Roman" w:eastAsia="仿宋" w:hAnsi="Times New Roman" w:cs="Times New Roman"/>
          <w:kern w:val="0"/>
          <w:sz w:val="32"/>
          <w:szCs w:val="32"/>
          <w:lang w:bidi="en-US"/>
        </w:rPr>
        <w:t>. After wearing appropriate personal protective equipment and carrying appropriate emergency supplies (including gas detectors, explosion-proof two-way radios, etc.), they shall enter the incident scene.</w:t>
      </w:r>
    </w:p>
    <w:p w14:paraId="05F3545F" w14:textId="30E9323A" w:rsidR="00B60936" w:rsidRPr="00D80DCE" w:rsidRDefault="00000000"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Upon entering the scene, </w:t>
      </w:r>
      <w:r w:rsidR="00940B99">
        <w:rPr>
          <w:rFonts w:ascii="Times New Roman" w:eastAsia="仿宋" w:hAnsi="Times New Roman" w:cs="Times New Roman" w:hint="eastAsia"/>
          <w:kern w:val="0"/>
          <w:sz w:val="32"/>
          <w:szCs w:val="32"/>
          <w:lang w:bidi="en-US"/>
        </w:rPr>
        <w:t>Response</w:t>
      </w:r>
      <w:r w:rsidRPr="00D80DCE">
        <w:rPr>
          <w:rFonts w:ascii="Times New Roman" w:eastAsia="仿宋" w:hAnsi="Times New Roman" w:cs="Times New Roman"/>
          <w:kern w:val="0"/>
          <w:sz w:val="32"/>
          <w:szCs w:val="32"/>
          <w:lang w:bidi="en-US"/>
        </w:rPr>
        <w:t xml:space="preserve"> personnel of the </w:t>
      </w:r>
      <w:r w:rsidRPr="00D80DCE">
        <w:rPr>
          <w:rFonts w:ascii="Times New Roman" w:eastAsia="仿宋" w:hAnsi="Times New Roman" w:cs="Times New Roman"/>
          <w:kern w:val="0"/>
          <w:sz w:val="32"/>
          <w:szCs w:val="32"/>
          <w:lang w:bidi="en-US"/>
        </w:rPr>
        <w:lastRenderedPageBreak/>
        <w:t xml:space="preserve">Laboratory Health and Safety Department shall first assess whether the surrounding environment is safe and eliminate any unsafe factors or conditions that may affect on-site </w:t>
      </w:r>
      <w:r w:rsidR="007A454E">
        <w:rPr>
          <w:rFonts w:ascii="Times New Roman" w:eastAsia="仿宋" w:hAnsi="Times New Roman" w:cs="Times New Roman" w:hint="eastAsia"/>
          <w:kern w:val="0"/>
          <w:sz w:val="32"/>
          <w:szCs w:val="32"/>
          <w:lang w:bidi="en-US"/>
        </w:rPr>
        <w:t>r</w:t>
      </w:r>
      <w:r w:rsidR="00940B99">
        <w:rPr>
          <w:rFonts w:ascii="Times New Roman" w:eastAsia="仿宋" w:hAnsi="Times New Roman" w:cs="Times New Roman" w:hint="eastAsia"/>
          <w:kern w:val="0"/>
          <w:sz w:val="32"/>
          <w:szCs w:val="32"/>
          <w:lang w:bidi="en-US"/>
        </w:rPr>
        <w:t>esponse</w:t>
      </w:r>
      <w:r w:rsidRPr="00D80DCE">
        <w:rPr>
          <w:rFonts w:ascii="Times New Roman" w:eastAsia="仿宋" w:hAnsi="Times New Roman" w:cs="Times New Roman"/>
          <w:kern w:val="0"/>
          <w:sz w:val="32"/>
          <w:szCs w:val="32"/>
          <w:lang w:bidi="en-US"/>
        </w:rPr>
        <w:t>.</w:t>
      </w:r>
    </w:p>
    <w:p w14:paraId="27AC7994" w14:textId="1F813419" w:rsidR="00B60936" w:rsidRPr="00D80DCE" w:rsidRDefault="00000000"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After confirming environmental safety, first close the gas cylinder valve or emergency shut-off valve, open the purge valve (if installed) to vent any remaining gas, and continuously monitor the indoor gas environment. After </w:t>
      </w:r>
      <w:r w:rsidR="007A454E">
        <w:rPr>
          <w:rFonts w:ascii="Times New Roman" w:eastAsia="仿宋" w:hAnsi="Times New Roman" w:cs="Times New Roman" w:hint="eastAsia"/>
          <w:kern w:val="0"/>
          <w:sz w:val="32"/>
          <w:szCs w:val="32"/>
          <w:lang w:bidi="en-US"/>
        </w:rPr>
        <w:t>r</w:t>
      </w:r>
      <w:r w:rsidR="00940B99" w:rsidRPr="00D80DCE">
        <w:rPr>
          <w:rFonts w:ascii="Times New Roman" w:eastAsia="仿宋" w:hAnsi="Times New Roman" w:cs="Times New Roman"/>
          <w:kern w:val="0"/>
          <w:sz w:val="32"/>
          <w:szCs w:val="32"/>
          <w:lang w:bidi="en-US"/>
        </w:rPr>
        <w:t>esponse</w:t>
      </w:r>
      <w:r w:rsidRPr="00D80DCE">
        <w:rPr>
          <w:rFonts w:ascii="Times New Roman" w:eastAsia="仿宋" w:hAnsi="Times New Roman" w:cs="Times New Roman"/>
          <w:kern w:val="0"/>
          <w:sz w:val="32"/>
          <w:szCs w:val="32"/>
          <w:lang w:bidi="en-US"/>
        </w:rPr>
        <w:t xml:space="preserve"> is complete, report the on-site </w:t>
      </w:r>
      <w:r w:rsidR="00940B99" w:rsidRPr="00D80DCE">
        <w:rPr>
          <w:rFonts w:ascii="Times New Roman" w:eastAsia="仿宋" w:hAnsi="Times New Roman" w:cs="Times New Roman"/>
          <w:kern w:val="0"/>
          <w:sz w:val="32"/>
          <w:szCs w:val="32"/>
          <w:lang w:bidi="en-US"/>
        </w:rPr>
        <w:t>Response</w:t>
      </w:r>
      <w:r w:rsidRPr="00D80DCE">
        <w:rPr>
          <w:rFonts w:ascii="Times New Roman" w:eastAsia="仿宋" w:hAnsi="Times New Roman" w:cs="Times New Roman"/>
          <w:kern w:val="0"/>
          <w:sz w:val="32"/>
          <w:szCs w:val="32"/>
          <w:lang w:bidi="en-US"/>
        </w:rPr>
        <w:t xml:space="preserve"> status to the on-site commander. The on-site commander shall conduct an assessment. The assessment shall include whether the on-site emergency situation has been effectively brought under control, and safety risks have been eliminated or controlled within an acceptable range; whether the emergency response tasks have been completed; whether emergency resources have been fully utilized or are no longer needed; and whether the necessary information collection, assessment, and reporting have been completed during the emergency response. If the assessment is satisfactory, declare the response concluded.</w:t>
      </w:r>
    </w:p>
    <w:p w14:paraId="1EC0E4C8" w14:textId="3AB86612" w:rsidR="00B60936" w:rsidRPr="00D80DCE" w:rsidRDefault="00940B99" w:rsidP="00D80DCE">
      <w:pPr>
        <w:pStyle w:val="ListParagraph"/>
        <w:numPr>
          <w:ilvl w:val="0"/>
          <w:numId w:val="5"/>
        </w:numPr>
        <w:ind w:left="567" w:firstLineChars="0" w:firstLine="0"/>
        <w:rPr>
          <w:rFonts w:ascii="Times New Roman" w:eastAsia="仿宋" w:hAnsi="Times New Roman" w:cs="Times New Roman"/>
          <w:kern w:val="0"/>
          <w:sz w:val="32"/>
          <w:szCs w:val="32"/>
          <w:lang w:bidi="en-US"/>
        </w:rPr>
      </w:pPr>
      <w:r>
        <w:rPr>
          <w:rFonts w:ascii="Times New Roman" w:eastAsia="仿宋" w:hAnsi="Times New Roman" w:cs="Times New Roman"/>
          <w:kern w:val="0"/>
          <w:sz w:val="32"/>
          <w:szCs w:val="32"/>
          <w:lang w:bidi="en-US"/>
        </w:rPr>
        <w:t>Response</w:t>
      </w:r>
      <w:r w:rsidRPr="00D80DCE">
        <w:rPr>
          <w:rFonts w:ascii="Times New Roman" w:eastAsia="仿宋" w:hAnsi="Times New Roman" w:cs="Times New Roman"/>
          <w:kern w:val="0"/>
          <w:sz w:val="32"/>
          <w:szCs w:val="32"/>
          <w:lang w:bidi="en-US"/>
        </w:rPr>
        <w:t xml:space="preserve"> personnel involved in toxic/corrosive gas leaks may use the emergency shower for full-body </w:t>
      </w:r>
      <w:r w:rsidRPr="00D80DCE">
        <w:rPr>
          <w:rFonts w:ascii="Times New Roman" w:eastAsia="仿宋" w:hAnsi="Times New Roman" w:cs="Times New Roman"/>
          <w:kern w:val="0"/>
          <w:sz w:val="32"/>
          <w:szCs w:val="32"/>
          <w:lang w:bidi="en-US"/>
        </w:rPr>
        <w:lastRenderedPageBreak/>
        <w:t>decontamination based on the situation before removing personal protective equipment.</w:t>
      </w:r>
    </w:p>
    <w:p w14:paraId="0BC21657" w14:textId="77777777" w:rsidR="00B60936" w:rsidRDefault="00000000" w:rsidP="00D80DCE">
      <w:pPr>
        <w:pStyle w:val="ListParagraph"/>
        <w:numPr>
          <w:ilvl w:val="0"/>
          <w:numId w:val="5"/>
        </w:numPr>
        <w:ind w:left="567" w:firstLineChars="0" w:firstLine="0"/>
        <w:rPr>
          <w:rFonts w:ascii="Times New Roman" w:eastAsia="仿宋" w:hAnsi="Times New Roman" w:cs="Times New Roman"/>
          <w:color w:val="000000" w:themeColor="text1"/>
          <w:sz w:val="32"/>
          <w:szCs w:val="32"/>
          <w:shd w:val="clear" w:color="auto" w:fill="FFFFFF"/>
        </w:rPr>
      </w:pPr>
      <w:r>
        <w:rPr>
          <w:rFonts w:ascii="Times New Roman" w:eastAsia="仿宋" w:hAnsi="Times New Roman" w:cs="Times New Roman"/>
          <w:color w:val="000000" w:themeColor="text1"/>
          <w:sz w:val="32"/>
          <w:szCs w:val="32"/>
          <w:shd w:val="clear" w:color="auto" w:fill="FFFFFF"/>
        </w:rPr>
        <w:t>Remove personal protective equipment. Respiratory protective equipment: replace filters after use, disinfect the facepiece with 75% alcohol, replenish SCBA pressure cylinders to their rated pressure (e.g., no less than 25 MPa), and store in designated cabinets. Chemical-resistant suits/gloves: if they have come into contact with highly toxic or extremely toxic chemicals (e.g., chlorine gas), dispose of them directly as hazardous waste. Place them in a hazardous waste collection bucket, affix a hazardous waste label, evacuate the scene, and transfer the hazardous substances to the hazardous waste temporary storage area.</w:t>
      </w:r>
    </w:p>
    <w:p w14:paraId="02546CBD" w14:textId="77777777" w:rsidR="00B60936" w:rsidRDefault="00000000" w:rsidP="00CF7B20">
      <w:pPr>
        <w:widowControl/>
        <w:numPr>
          <w:ilvl w:val="0"/>
          <w:numId w:val="1"/>
        </w:numPr>
        <w:spacing w:line="360" w:lineRule="auto"/>
        <w:ind w:left="0" w:firstLine="0"/>
        <w:jc w:val="left"/>
        <w:rPr>
          <w:rFonts w:ascii="Times New Roman" w:eastAsia="黑体" w:hAnsi="Times New Roman" w:cs="Times New Roman"/>
          <w:b/>
          <w:bCs/>
          <w:color w:val="000000"/>
          <w:kern w:val="0"/>
          <w:sz w:val="32"/>
          <w:szCs w:val="32"/>
          <w:lang w:bidi="ar"/>
        </w:rPr>
      </w:pPr>
      <w:r>
        <w:rPr>
          <w:rFonts w:ascii="Times New Roman" w:eastAsia="黑体" w:hAnsi="Times New Roman" w:cs="Times New Roman"/>
          <w:b/>
          <w:bCs/>
          <w:color w:val="000000"/>
          <w:kern w:val="0"/>
          <w:sz w:val="32"/>
          <w:szCs w:val="32"/>
          <w:lang w:bidi="ar"/>
        </w:rPr>
        <w:t>Precautions</w:t>
      </w:r>
    </w:p>
    <w:p w14:paraId="6B345B3B" w14:textId="77777777" w:rsidR="00B60936" w:rsidRPr="00D80DCE" w:rsidRDefault="00000000" w:rsidP="00D80DCE">
      <w:pPr>
        <w:pStyle w:val="ListParagraph"/>
        <w:numPr>
          <w:ilvl w:val="0"/>
          <w:numId w:val="6"/>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During the emergency response to hazardous gas leak incidents, the principle of “safety first” shall always be followed, ensuring that personnel safety is paramount above all else, and preventing casualties resulting from improper handling.</w:t>
      </w:r>
    </w:p>
    <w:p w14:paraId="1D6F4832" w14:textId="77777777" w:rsidR="00B60936" w:rsidRPr="00D80DCE" w:rsidRDefault="00000000" w:rsidP="00D80DCE">
      <w:pPr>
        <w:pStyle w:val="ListParagraph"/>
        <w:numPr>
          <w:ilvl w:val="0"/>
          <w:numId w:val="6"/>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The human olfactory threshold for gases cannot be relied upon to determine whether a leak has occurred. Some gases are colorless and odorless or have a high olfactory </w:t>
      </w:r>
      <w:r w:rsidRPr="00D80DCE">
        <w:rPr>
          <w:rFonts w:ascii="Times New Roman" w:eastAsia="仿宋" w:hAnsi="Times New Roman" w:cs="Times New Roman"/>
          <w:kern w:val="0"/>
          <w:sz w:val="32"/>
          <w:szCs w:val="32"/>
          <w:lang w:bidi="en-US"/>
        </w:rPr>
        <w:lastRenderedPageBreak/>
        <w:t>threshold, yet their lower explosive limit (LEL) or occupational exposure limit (OEL)/permissible exposure limit (PEL) is very low. Even if no unusual odor is detected, one may already be in a highly dangerous environment. Therefore, appropriate gas detection and alarm devices must be installed accordingly.</w:t>
      </w:r>
    </w:p>
    <w:p w14:paraId="34C2246F" w14:textId="4F3099DA" w:rsidR="00B60936" w:rsidRPr="00D80DCE" w:rsidRDefault="00000000" w:rsidP="00D80DCE">
      <w:pPr>
        <w:pStyle w:val="ListParagraph"/>
        <w:numPr>
          <w:ilvl w:val="0"/>
          <w:numId w:val="6"/>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All personnel involved in emergency response shall have received professional training in hazardous gas leak emergency response, be familiar with the properties, hazards, </w:t>
      </w:r>
      <w:r w:rsidR="00940B99">
        <w:rPr>
          <w:rFonts w:ascii="Times New Roman" w:eastAsia="仿宋" w:hAnsi="Times New Roman" w:cs="Times New Roman"/>
          <w:kern w:val="0"/>
          <w:sz w:val="32"/>
          <w:szCs w:val="32"/>
          <w:lang w:bidi="en-US"/>
        </w:rPr>
        <w:t>Response</w:t>
      </w:r>
      <w:r w:rsidRPr="00D80DCE">
        <w:rPr>
          <w:rFonts w:ascii="Times New Roman" w:eastAsia="仿宋" w:hAnsi="Times New Roman" w:cs="Times New Roman"/>
          <w:kern w:val="0"/>
          <w:sz w:val="32"/>
          <w:szCs w:val="32"/>
          <w:lang w:bidi="en-US"/>
        </w:rPr>
        <w:t xml:space="preserve"> methods, and emergency rescue procedures for hazardous gases, and possess the corresponding emergency response capabilities and experience.</w:t>
      </w:r>
    </w:p>
    <w:p w14:paraId="475E00F6" w14:textId="77777777" w:rsidR="00B60936" w:rsidRPr="00D80DCE" w:rsidRDefault="00000000" w:rsidP="00D80DCE">
      <w:pPr>
        <w:pStyle w:val="ListParagraph"/>
        <w:numPr>
          <w:ilvl w:val="0"/>
          <w:numId w:val="6"/>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Supplies, equipment, and apparatus required for hazardous gas leak emergency response shall be regularly inspected, maintained, and updated to ensure they remain in good working condition and are ready for use at any time.</w:t>
      </w:r>
    </w:p>
    <w:p w14:paraId="2BE7BC57" w14:textId="77777777" w:rsidR="00B60936" w:rsidRPr="00D80DCE" w:rsidRDefault="00000000" w:rsidP="00D80DCE">
      <w:pPr>
        <w:pStyle w:val="ListParagraph"/>
        <w:numPr>
          <w:ilvl w:val="0"/>
          <w:numId w:val="6"/>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 xml:space="preserve">Hazardous gas leak emergency drills shall be conducted regularly to enhance the practical response capabilities and coordination of emergency responders, and to test and improve the scientific validity, practicality, and operability of the emergency plan, ensuring that emergency response operations can be carried out quickly and </w:t>
      </w:r>
      <w:r w:rsidRPr="00D80DCE">
        <w:rPr>
          <w:rFonts w:ascii="Times New Roman" w:eastAsia="仿宋" w:hAnsi="Times New Roman" w:cs="Times New Roman"/>
          <w:kern w:val="0"/>
          <w:sz w:val="32"/>
          <w:szCs w:val="32"/>
          <w:lang w:bidi="en-US"/>
        </w:rPr>
        <w:lastRenderedPageBreak/>
        <w:t>effectively in an actual incident.</w:t>
      </w:r>
    </w:p>
    <w:p w14:paraId="76335913" w14:textId="77777777" w:rsidR="00B60936" w:rsidRPr="00D80DCE" w:rsidRDefault="00000000" w:rsidP="00D80DCE">
      <w:pPr>
        <w:pStyle w:val="ListParagraph"/>
        <w:numPr>
          <w:ilvl w:val="0"/>
          <w:numId w:val="6"/>
        </w:numPr>
        <w:ind w:left="567" w:firstLineChars="0" w:firstLine="0"/>
        <w:rPr>
          <w:rFonts w:ascii="Times New Roman" w:eastAsia="仿宋" w:hAnsi="Times New Roman" w:cs="Times New Roman"/>
          <w:kern w:val="0"/>
          <w:sz w:val="32"/>
          <w:szCs w:val="32"/>
          <w:lang w:bidi="en-US"/>
        </w:rPr>
      </w:pPr>
      <w:r w:rsidRPr="00D80DCE">
        <w:rPr>
          <w:rFonts w:ascii="Times New Roman" w:eastAsia="仿宋" w:hAnsi="Times New Roman" w:cs="Times New Roman"/>
          <w:kern w:val="0"/>
          <w:sz w:val="32"/>
          <w:szCs w:val="32"/>
          <w:lang w:bidi="en-US"/>
        </w:rPr>
        <w:t>For the storage, use, and transportation of hazardous gases, safety management shall be strengthened, relevant laws, regulations, and standards shall be strictly observed, and effective safety measures shall be taken to prevent the occurrence of hazardous gas leak incidents.</w:t>
      </w:r>
    </w:p>
    <w:p w14:paraId="62FE787B" w14:textId="77777777" w:rsidR="00B60936" w:rsidRDefault="00B60936" w:rsidP="00CF7B20">
      <w:pPr>
        <w:rPr>
          <w:rFonts w:ascii="Times New Roman" w:eastAsia="仿宋" w:hAnsi="Times New Roman" w:cs="Times New Roman"/>
          <w:kern w:val="0"/>
          <w:sz w:val="32"/>
          <w:szCs w:val="32"/>
          <w:lang w:bidi="en-US"/>
        </w:rPr>
      </w:pPr>
    </w:p>
    <w:sectPr w:rsidR="00B609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A9BF" w14:textId="77777777" w:rsidR="00E30079" w:rsidRDefault="00E30079" w:rsidP="00940B99">
      <w:r>
        <w:separator/>
      </w:r>
    </w:p>
  </w:endnote>
  <w:endnote w:type="continuationSeparator" w:id="0">
    <w:p w14:paraId="78FA9888" w14:textId="77777777" w:rsidR="00E30079" w:rsidRDefault="00E30079" w:rsidP="0094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F0C8" w14:textId="77777777" w:rsidR="00E30079" w:rsidRDefault="00E30079" w:rsidP="00940B99">
      <w:r>
        <w:separator/>
      </w:r>
    </w:p>
  </w:footnote>
  <w:footnote w:type="continuationSeparator" w:id="0">
    <w:p w14:paraId="02F3493C" w14:textId="77777777" w:rsidR="00E30079" w:rsidRDefault="00E30079" w:rsidP="00940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874A2"/>
    <w:multiLevelType w:val="multilevel"/>
    <w:tmpl w:val="262874A2"/>
    <w:lvl w:ilvl="0">
      <w:start w:val="1"/>
      <w:numFmt w:val="decimal"/>
      <w:lvlText w:val="%1."/>
      <w:lvlJc w:val="left"/>
      <w:pPr>
        <w:ind w:left="880" w:hanging="440"/>
      </w:pPr>
      <w:rPr>
        <w:rFonts w:hint="eastAsia"/>
        <w:sz w:val="32"/>
        <w:szCs w:val="32"/>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 w15:restartNumberingAfterBreak="0">
    <w:nsid w:val="35734939"/>
    <w:multiLevelType w:val="multilevel"/>
    <w:tmpl w:val="5B96FFB0"/>
    <w:lvl w:ilvl="0">
      <w:start w:val="1"/>
      <w:numFmt w:val="decimal"/>
      <w:lvlText w:val="%1."/>
      <w:lvlJc w:val="left"/>
      <w:pPr>
        <w:ind w:left="440" w:hanging="440"/>
      </w:pPr>
      <w:rPr>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F5720A5"/>
    <w:multiLevelType w:val="multilevel"/>
    <w:tmpl w:val="E8A45912"/>
    <w:lvl w:ilvl="0">
      <w:start w:val="1"/>
      <w:numFmt w:val="decimal"/>
      <w:lvlText w:val="（%1）"/>
      <w:lvlJc w:val="left"/>
      <w:pPr>
        <w:ind w:left="440" w:hanging="440"/>
      </w:pPr>
      <w:rPr>
        <w:rFonts w:hint="default"/>
      </w:rPr>
    </w:lvl>
    <w:lvl w:ilvl="1">
      <w:start w:val="1"/>
      <w:numFmt w:val="decimal"/>
      <w:lvlText w:val="%2."/>
      <w:lvlJc w:val="left"/>
      <w:pPr>
        <w:ind w:left="930" w:hanging="49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F1E6FC3"/>
    <w:multiLevelType w:val="multilevel"/>
    <w:tmpl w:val="4E903860"/>
    <w:lvl w:ilvl="0">
      <w:start w:val="1"/>
      <w:numFmt w:val="decimal"/>
      <w:lvlText w:val="%1."/>
      <w:lvlJc w:val="left"/>
      <w:pPr>
        <w:ind w:left="440" w:hanging="440"/>
      </w:pPr>
      <w:rPr>
        <w:rFonts w:hint="eastAsia"/>
      </w:rPr>
    </w:lvl>
    <w:lvl w:ilvl="1">
      <w:start w:val="1"/>
      <w:numFmt w:val="decimal"/>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5D485A2C"/>
    <w:multiLevelType w:val="multilevel"/>
    <w:tmpl w:val="622A5994"/>
    <w:lvl w:ilvl="0">
      <w:start w:val="1"/>
      <w:numFmt w:val="decimal"/>
      <w:lvlText w:val="（%1）"/>
      <w:lvlJc w:val="left"/>
      <w:pPr>
        <w:ind w:left="880" w:hanging="440"/>
      </w:pPr>
      <w:rPr>
        <w:rFonts w:hint="default"/>
        <w:sz w:val="32"/>
        <w:szCs w:val="32"/>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5" w15:restartNumberingAfterBreak="0">
    <w:nsid w:val="6F3D4051"/>
    <w:multiLevelType w:val="multilevel"/>
    <w:tmpl w:val="A63CE88E"/>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59985007">
    <w:abstractNumId w:val="1"/>
  </w:num>
  <w:num w:numId="2" w16cid:durableId="957495563">
    <w:abstractNumId w:val="5"/>
  </w:num>
  <w:num w:numId="3" w16cid:durableId="1499811947">
    <w:abstractNumId w:val="2"/>
  </w:num>
  <w:num w:numId="4" w16cid:durableId="1398624568">
    <w:abstractNumId w:val="3"/>
  </w:num>
  <w:num w:numId="5" w16cid:durableId="751391056">
    <w:abstractNumId w:val="0"/>
  </w:num>
  <w:num w:numId="6" w16cid:durableId="1278246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78E"/>
    <w:rsid w:val="0002026E"/>
    <w:rsid w:val="00044EB2"/>
    <w:rsid w:val="000B1446"/>
    <w:rsid w:val="000D275A"/>
    <w:rsid w:val="000E1B32"/>
    <w:rsid w:val="00104C02"/>
    <w:rsid w:val="001128C5"/>
    <w:rsid w:val="00146D45"/>
    <w:rsid w:val="00187D1A"/>
    <w:rsid w:val="001D20DB"/>
    <w:rsid w:val="0021503A"/>
    <w:rsid w:val="002352C6"/>
    <w:rsid w:val="002B2DE1"/>
    <w:rsid w:val="002D33D1"/>
    <w:rsid w:val="002F2644"/>
    <w:rsid w:val="00323BC8"/>
    <w:rsid w:val="003271AE"/>
    <w:rsid w:val="003534B9"/>
    <w:rsid w:val="0035402F"/>
    <w:rsid w:val="00365851"/>
    <w:rsid w:val="00396FF0"/>
    <w:rsid w:val="003C02CD"/>
    <w:rsid w:val="003C0D3A"/>
    <w:rsid w:val="003E13E6"/>
    <w:rsid w:val="003F171E"/>
    <w:rsid w:val="003F57DE"/>
    <w:rsid w:val="00405257"/>
    <w:rsid w:val="00412BCE"/>
    <w:rsid w:val="00432CE9"/>
    <w:rsid w:val="004379A1"/>
    <w:rsid w:val="0045790A"/>
    <w:rsid w:val="00500911"/>
    <w:rsid w:val="00503EA1"/>
    <w:rsid w:val="00515E60"/>
    <w:rsid w:val="00530DAA"/>
    <w:rsid w:val="00546DCC"/>
    <w:rsid w:val="005813A9"/>
    <w:rsid w:val="005A74D3"/>
    <w:rsid w:val="005C79DD"/>
    <w:rsid w:val="005D1B88"/>
    <w:rsid w:val="005F00BF"/>
    <w:rsid w:val="00624820"/>
    <w:rsid w:val="006421AF"/>
    <w:rsid w:val="00646E1C"/>
    <w:rsid w:val="00692AC7"/>
    <w:rsid w:val="006E449A"/>
    <w:rsid w:val="00703F53"/>
    <w:rsid w:val="0075408D"/>
    <w:rsid w:val="00770176"/>
    <w:rsid w:val="00776115"/>
    <w:rsid w:val="00797C9B"/>
    <w:rsid w:val="007A0098"/>
    <w:rsid w:val="007A454E"/>
    <w:rsid w:val="007B5D9F"/>
    <w:rsid w:val="007D14A3"/>
    <w:rsid w:val="00816BC5"/>
    <w:rsid w:val="008A71D8"/>
    <w:rsid w:val="008C6426"/>
    <w:rsid w:val="008F4CA1"/>
    <w:rsid w:val="009153F2"/>
    <w:rsid w:val="00940B99"/>
    <w:rsid w:val="0095144B"/>
    <w:rsid w:val="0099426A"/>
    <w:rsid w:val="009F7372"/>
    <w:rsid w:val="00A255D0"/>
    <w:rsid w:val="00A56AA4"/>
    <w:rsid w:val="00A72687"/>
    <w:rsid w:val="00A9308F"/>
    <w:rsid w:val="00AD193C"/>
    <w:rsid w:val="00B02D35"/>
    <w:rsid w:val="00B03D19"/>
    <w:rsid w:val="00B242A7"/>
    <w:rsid w:val="00B24D90"/>
    <w:rsid w:val="00B60936"/>
    <w:rsid w:val="00BA37AD"/>
    <w:rsid w:val="00BF246C"/>
    <w:rsid w:val="00C14A09"/>
    <w:rsid w:val="00C5305C"/>
    <w:rsid w:val="00C74F50"/>
    <w:rsid w:val="00CF7B20"/>
    <w:rsid w:val="00D33C75"/>
    <w:rsid w:val="00D449D7"/>
    <w:rsid w:val="00D60314"/>
    <w:rsid w:val="00D7651F"/>
    <w:rsid w:val="00D80DCE"/>
    <w:rsid w:val="00DA578E"/>
    <w:rsid w:val="00DF3E8A"/>
    <w:rsid w:val="00E006CD"/>
    <w:rsid w:val="00E0695D"/>
    <w:rsid w:val="00E15452"/>
    <w:rsid w:val="00E20CF9"/>
    <w:rsid w:val="00E30079"/>
    <w:rsid w:val="00E76E51"/>
    <w:rsid w:val="00EA3BD9"/>
    <w:rsid w:val="00ED14F2"/>
    <w:rsid w:val="00F02C20"/>
    <w:rsid w:val="00F4225E"/>
    <w:rsid w:val="00F7263B"/>
    <w:rsid w:val="00F96E92"/>
    <w:rsid w:val="00FA4A39"/>
    <w:rsid w:val="00FB066F"/>
    <w:rsid w:val="00FC4462"/>
    <w:rsid w:val="07DF31F8"/>
    <w:rsid w:val="0EFC69EA"/>
    <w:rsid w:val="10D12BCF"/>
    <w:rsid w:val="1D5D5C2E"/>
    <w:rsid w:val="2365169E"/>
    <w:rsid w:val="26930DC3"/>
    <w:rsid w:val="2D181B1F"/>
    <w:rsid w:val="35C366DA"/>
    <w:rsid w:val="398D474E"/>
    <w:rsid w:val="3B496184"/>
    <w:rsid w:val="3BAB7CCC"/>
    <w:rsid w:val="504E0223"/>
    <w:rsid w:val="535321C1"/>
    <w:rsid w:val="545B0924"/>
    <w:rsid w:val="55FB5424"/>
    <w:rsid w:val="5C626621"/>
    <w:rsid w:val="5E4044BD"/>
    <w:rsid w:val="6813679E"/>
    <w:rsid w:val="6A745C1A"/>
    <w:rsid w:val="6AEE1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4EADD"/>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qFormat/>
    <w:rPr>
      <w:b/>
      <w:bCs/>
    </w:rPr>
  </w:style>
  <w:style w:type="character" w:styleId="Hyperlink">
    <w:name w:val="Hyperlink"/>
    <w:basedOn w:val="DefaultParagraphFont"/>
    <w:uiPriority w:val="99"/>
    <w:unhideWhenUsed/>
    <w:qFormat/>
    <w:rPr>
      <w:color w:val="0026E5" w:themeColor="hyperlink"/>
      <w:u w:val="single"/>
    </w:rPr>
  </w:style>
  <w:style w:type="character" w:styleId="CommentReference">
    <w:name w:val="annotation reference"/>
    <w:basedOn w:val="DefaultParagraphFont"/>
    <w:qFormat/>
    <w:rPr>
      <w:sz w:val="21"/>
      <w:szCs w:val="21"/>
    </w:rPr>
  </w:style>
  <w:style w:type="paragraph" w:styleId="ListParagraph">
    <w:name w:val="List Paragraph"/>
    <w:basedOn w:val="Normal"/>
    <w:unhideWhenUsed/>
    <w:qFormat/>
    <w:pPr>
      <w:ind w:firstLineChars="200" w:firstLine="420"/>
    </w:pPr>
  </w:style>
  <w:style w:type="character" w:customStyle="1" w:styleId="HeaderChar">
    <w:name w:val="Header Char"/>
    <w:basedOn w:val="DefaultParagraphFont"/>
    <w:link w:val="Header"/>
    <w:qFormat/>
    <w:rPr>
      <w:kern w:val="2"/>
      <w:sz w:val="18"/>
      <w:szCs w:val="18"/>
    </w:rPr>
  </w:style>
  <w:style w:type="character" w:customStyle="1" w:styleId="FooterChar">
    <w:name w:val="Footer Char"/>
    <w:basedOn w:val="DefaultParagraphFont"/>
    <w:link w:val="Footer"/>
    <w:qFormat/>
    <w:rPr>
      <w:kern w:val="2"/>
      <w:sz w:val="18"/>
      <w:szCs w:val="18"/>
    </w:rPr>
  </w:style>
  <w:style w:type="paragraph" w:customStyle="1" w:styleId="Revision1">
    <w:name w:val="Revision1"/>
    <w:hidden/>
    <w:uiPriority w:val="99"/>
    <w:unhideWhenUsed/>
    <w:qFormat/>
    <w:rPr>
      <w:kern w:val="2"/>
      <w:sz w:val="21"/>
      <w:szCs w:val="24"/>
    </w:rPr>
  </w:style>
  <w:style w:type="character" w:customStyle="1" w:styleId="CommentTextChar">
    <w:name w:val="Comment Text Char"/>
    <w:basedOn w:val="DefaultParagraphFont"/>
    <w:link w:val="CommentText"/>
    <w:qFormat/>
    <w:rPr>
      <w:kern w:val="2"/>
      <w:sz w:val="21"/>
      <w:szCs w:val="24"/>
    </w:rPr>
  </w:style>
  <w:style w:type="character" w:customStyle="1" w:styleId="CommentSubjectChar">
    <w:name w:val="Comment Subject Char"/>
    <w:basedOn w:val="CommentTextChar"/>
    <w:link w:val="CommentSubject"/>
    <w:qFormat/>
    <w:rPr>
      <w:b/>
      <w:bCs/>
      <w:kern w:val="2"/>
      <w:sz w:val="21"/>
      <w:szCs w:val="24"/>
    </w:rPr>
  </w:style>
  <w:style w:type="paragraph" w:styleId="Revision">
    <w:name w:val="Revision"/>
    <w:hidden/>
    <w:uiPriority w:val="99"/>
    <w:unhideWhenUsed/>
    <w:rsid w:val="00940B99"/>
    <w:rPr>
      <w:kern w:val="2"/>
      <w:sz w:val="21"/>
      <w:szCs w:val="24"/>
    </w:rPr>
  </w:style>
  <w:style w:type="character" w:styleId="UnresolvedMention">
    <w:name w:val="Unresolved Mention"/>
    <w:basedOn w:val="DefaultParagraphFont"/>
    <w:uiPriority w:val="99"/>
    <w:semiHidden/>
    <w:unhideWhenUsed/>
    <w:rsid w:val="005A7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nsellguardianchemic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7056ec9a-bcdd-453b-9d20-d47b081fbdd9</errorID>
      <errorWord>设备</errorWord>
      <group>L1_Grammar</group>
      <groupName>语法问题</groupName>
      <ability>L2_Grammar</ability>
      <abilityName>语法错误</abilityName>
      <candidateList>
        <item>出现设备</item>
      </candidateList>
      <explain/>
      <paraID>675391A4</paraID>
      <start>16</start>
      <end>22</end>
      <status>modified</status>
      <modifiedWord>出现设备</modifiedWord>
      <trackRevisions>true</trackRevisions>
    </reviewItem>
    <reviewItem>
      <errorID>966a668c-41cf-4279-848e-4a2456e933df</errorID>
      <errorWord>，</errorWord>
      <group>L1_Grammar</group>
      <groupName>语法问题</groupName>
      <ability>L2_Grammar</ability>
      <abilityName>语法错误</abilityName>
      <candidateList>
        <item>情况，</item>
      </candidateList>
      <explain/>
      <paraID>675391A4</paraID>
      <start>38</start>
      <end>42</end>
      <status>modified</status>
      <modifiedWord>情况，</modifiedWord>
      <trackRevisions>true</trackRevisions>
    </reviewItem>
    <reviewItem>
      <errorID>6e53a9de-bdfa-45f4-8c25-8cbeb8211db2</errorID>
      <errorWord>）等</errorWord>
      <group>L1_Word</group>
      <groupName>字词问题</groupName>
      <ability>L2_Typo</ability>
      <abilityName>字词错误</abilityName>
      <candidateList>
        <item>）</item>
      </candidateList>
      <explain/>
      <paraID>44735CB8</paraID>
      <start>53</start>
      <end>56</end>
      <status>modified</status>
      <modifiedWord>）</modifiedWord>
      <trackRevisions>true</trackRevisions>
    </reviewItem>
    <reviewItem>
      <errorID>83d6b096-3459-4a4b-9475-0d2e8c2d68a7</errorID>
      <errorWord>环境</errorWord>
      <group>L1_Word</group>
      <groupName>字词问题</groupName>
      <ability>L2_Typo</ability>
      <abilityName>字词错误</abilityName>
      <candidateList>
        <item>当环境</item>
      </candidateList>
      <explain/>
      <paraID>2E9288E8</paraID>
      <start>24</start>
      <end>29</end>
      <status>modified</status>
      <modifiedWord>当环境</modifiedWord>
      <trackRevisions>true</trackRevisions>
    </reviewItem>
    <reviewItem>
      <errorID>f69c2831-08fd-42e6-b03e-eed3c601acee</errorID>
      <errorWord>，</errorWord>
      <group>L1_Word</group>
      <groupName>字词问题</groupName>
      <ability>L2_Typo</ability>
      <abilityName>字词错误</abilityName>
      <candidateList>
        <item>且</item>
      </candidateList>
      <explain/>
      <paraID>2E9288E8</paraID>
      <start>40</start>
      <end>42</end>
      <status>modified</status>
      <modifiedWord>且</modifiedWord>
      <trackRevisions>true</trackRevisions>
    </reviewItem>
    <reviewItem>
      <errorID>2462cde7-7dcc-4ad4-9fba-28210d8b50bc</errorID>
      <errorWord>，</errorWord>
      <group>L1_Word</group>
      <groupName>字词问题</groupName>
      <ability>L2_Typo</ability>
      <abilityName>字词错误</abilityName>
      <candidateList>
        <item>时，</item>
      </candidateList>
      <explain/>
      <paraID>2E9288E8</paraID>
      <start>50</start>
      <end>53</end>
      <status>modified</status>
      <modifiedWord>时，</modifiedWord>
      <trackRevisions>true</trackRevisions>
    </reviewItem>
    <reviewItem>
      <errorID>73bb4932-3b91-465d-808a-49745c87743c</errorID>
      <errorWord>，</errorWord>
      <group>L1_Punc</group>
      <groupName>标点问题</groupName>
      <ability>L2_Punc</ability>
      <abilityName>标点符号检查</abilityName>
      <candidateList>
        <item>。</item>
      </candidateList>
      <explain/>
      <paraID>7F443402</paraID>
      <start>48</start>
      <end>50</end>
      <status>modified</status>
      <modifiedWord>。</modifiedWord>
      <trackRevisions>true</trackRevisions>
    </reviewItem>
    <reviewItem>
      <errorID>1e8e9864-e064-44e2-882a-375c4d4ff568</errorID>
      <errorWord>阀后</errorWord>
      <group>L1_Word</group>
      <groupName>字词问题</groupName>
      <ability>L2_Typo</ability>
      <abilityName>字词错误</abilityName>
      <candidateList>
        <item>阀</item>
      </candidateList>
      <explain/>
      <paraID>759069B8</paraID>
      <start>40</start>
      <end>43</end>
      <status>modified</status>
      <modifiedWord>阀</modifiedWord>
      <trackRevisions>true</trackRevisions>
    </reviewItem>
    <reviewItem>
      <errorID>6694fd9a-7bfd-40fb-84c8-d757aecdc9fc</errorID>
      <errorWord>内后</errorWord>
      <group>L1_Word</group>
      <groupName>字词问题</groupName>
      <ability>L2_Typo</ability>
      <abilityName>字词错误</abilityName>
      <candidateList>
        <item>内</item>
      </candidateList>
      <explain/>
      <paraID>6C9CD6D0</paraID>
      <start>96</start>
      <end>99</end>
      <status>modified</status>
      <modifiedWord>内</modifiedWord>
      <trackRevisions>true</trackRevisions>
    </reviewItem>
    <reviewItem>
      <errorID>688426a4-194a-487d-b841-ebfbf032714b</errorID>
      <errorWord>事故</errorWord>
      <group>L1_Word</group>
      <groupName>字词问题</groupName>
      <ability>L2_Typo</ability>
      <abilityName>字词错误</abilityName>
      <candidateList>
        <item>情况</item>
      </candidateList>
      <explain/>
      <paraID> 119C3D5</paraID>
      <start>35</start>
      <end>39</end>
      <status>modified</status>
      <modifiedWord>情况</modifiedWord>
      <trackRevisions>true</trackRevisions>
    </reviewItem>
    <reviewItem>
      <errorID>8a6b1b84-2991-4654-b829-ff7495b2bb40</errorID>
      <errorWord>产生</errorWord>
      <group>L1_Word</group>
      <groupName>字词问题</groupName>
      <ability>L2_Typo</ability>
      <abilityName>字词错误</abilityName>
      <candidateList>
        <item>出现</item>
      </candidateList>
      <explain/>
      <paraID> 4916FF1</paraID>
      <start>24</start>
      <end>28</end>
      <status>modified</status>
      <modifiedWord>出现</modifiedWord>
      <trackRevisions>true</trackRevisions>
    </reviewItem>
    <reviewItem>
      <errorID>ae449d10-5c77-464f-a5ea-414cd7b08d7e</errorID>
      <errorWord>，并同时</errorWord>
      <group>L1_Grammar</group>
      <groupName>语法问题</groupName>
      <ability>L2_Grammar</ability>
      <abilityName>语法错误</abilityName>
      <candidateList>
        <item>，</item>
      </candidateList>
      <explain/>
      <paraID>32425C92</paraID>
      <start>47</start>
      <end>52</end>
      <status>modified</status>
      <modifiedWord>，</modifiedWord>
      <trackRevisions>true</trackRevisions>
    </reviewItem>
    <reviewItem>
      <errorID>a43e4ac0-a822-44ba-8960-ff3812f0d81a</errorID>
      <errorWord>上报到</errorWord>
      <group>L1_Word</group>
      <groupName>字词问题</groupName>
      <ability>L2_Typo</ability>
      <abilityName>字词错误</abilityName>
      <candidateList>
        <item>上报</item>
      </candidateList>
      <explain/>
      <paraID>32425C92</paraID>
      <start>65</start>
      <end>68</end>
      <status>unmodified</status>
      <modifiedWord/>
      <trackRevisions>false</trackRevisions>
    </reviewItem>
    <reviewItem>
      <errorID>a5360a88-3378-4fa5-b853-068de307cec4</errorID>
      <errorWord>；</errorWord>
      <group>L1_Punc</group>
      <groupName>标点问题</groupName>
      <ability>L2_Punc</ability>
      <abilityName>标点符号检查</abilityName>
      <candidateList>
        <item>。</item>
      </candidateList>
      <explain/>
      <paraID>32425C92</paraID>
      <start>75</start>
      <end>77</end>
      <status>modified</status>
      <modifiedWord>。</modifiedWord>
      <trackRevisions>true</trackRevisions>
    </reviewItem>
    <reviewItem>
      <errorID>8f4632cd-a66e-47c4-a5cb-e46aeb485db8</errorID>
      <errorWord>事发</errorWord>
      <group>L1_Word</group>
      <groupName>字词问题</groupName>
      <ability>L2_Typo</ability>
      <abilityName>字词错误</abilityName>
      <candidateList>
        <item>事故</item>
      </candidateList>
      <explain/>
      <paraID>32425C92</paraID>
      <start>96</start>
      <end>100</end>
      <status>modified</status>
      <modifiedWord>事故</modifiedWord>
      <trackRevisions>true</trackRevisions>
    </reviewItem>
    <reviewItem>
      <errorID>1f515c62-9a9e-417e-a6b1-b3de3fae8904</errorID>
      <errorWord>时间</errorWord>
      <group>L1_Word</group>
      <groupName>字词问题</groupName>
      <ability>L2_Typo</ability>
      <abilityName>字词错误</abilityName>
      <candidateList>
        <item> 时间</item>
      </candidateList>
      <explain/>
      <paraID>32425C92</paraID>
      <start>103</start>
      <end>108</end>
      <status>modified</status>
      <modifiedWord> 时间</modifiedWord>
      <trackRevisions>true</trackRevisions>
    </reviewItem>
    <reviewItem>
      <errorID>66ea257d-997e-45ea-9e4d-fab499a030cb</errorID>
      <errorWord>。</errorWord>
      <group>L1_Grammar</group>
      <groupName>语法问题</groupName>
      <ability>L2_Grammar</ability>
      <abilityName>语法错误</abilityName>
      <candidateList>
        <item>到来。</item>
      </candidateList>
      <explain/>
      <paraID> 64C030A</paraID>
      <start>116</start>
      <end>120</end>
      <status>modified</status>
      <modifiedWord>到来。</modifiedWord>
      <trackRevisions>true</trackRevisions>
    </reviewItem>
    <reviewItem>
      <errorID>4cc6fc37-9645-494b-bb08-2caac2f92285</errorID>
      <errorWord>四合一气体探测器</errorWord>
      <group>L1_Other</group>
      <groupName>其他问题</groupName>
      <ability>L2_Consistency</ability>
      <abilityName>一致性检查</abilityName>
      <candidateList>
        <item>四合一气体检测仪</item>
      </candidateList>
      <explain>术语一致性：在文档中，对于检测气体的设备表述不一致，应统一为“四合一气体检测仪”</explain>
      <paraID>5E3E9FED</paraID>
      <start>23</start>
      <end>31</end>
      <status>unmodified</status>
      <modifiedWord/>
      <trackRevisions>false</trackRevisions>
    </reviewItem>
    <reviewItem>
      <errorID>0e3a9679-7b1d-4001-8fc0-f561be7a48fe</errorID>
      <errorWord>同步</errorWord>
      <group>L1_Punc</group>
      <groupName>标点问题</groupName>
      <ability>L2_Punc</ability>
      <abilityName>标点符号检查</abilityName>
      <candidateList>
        <item>，同步</item>
      </candidateList>
      <explain/>
      <paraID>5E3E9FED</paraID>
      <start>53</start>
      <end>58</end>
      <status>modified</status>
      <modifiedWord>，同步</modifiedWord>
      <trackRevisions>true</trackRevisions>
    </reviewItem>
    <reviewItem>
      <errorID>37dcf311-a27d-461e-915b-3feac235b6ee</errorID>
      <errorWord>；</errorWord>
      <group>L1_Punc</group>
      <groupName>标点问题</groupName>
      <ability>L2_Punc</ability>
      <abilityName>标点符号检查</abilityName>
      <candidateList>
        <item>。</item>
      </candidateList>
      <explain/>
      <paraID>5E3E9FED</paraID>
      <start>124</start>
      <end>126</end>
      <status>modified</status>
      <modifiedWord>。</modifiedWord>
      <trackRevisions>true</trackRevisions>
    </reviewItem>
    <reviewItem>
      <errorID>9ecc7c1b-de8b-44ae-81ad-871214e924ba</errorID>
      <errorWord>，携带</errorWord>
      <group>L1_Grammar</group>
      <groupName>语法问题</groupName>
      <ability>L2_Grammar</ability>
      <abilityName>语法错误</abilityName>
      <candidateList>
        <item>、</item>
      </candidateList>
      <explain/>
      <paraID>630F5420</paraID>
      <start>67</start>
      <end>71</end>
      <status>modified</status>
      <modifiedWord>、</modifiedWord>
      <trackRevisions>true</trackRevisions>
    </reviewItem>
    <reviewItem>
      <errorID>ad967f2b-73d3-42e7-b7da-503fadf2001a</errorID>
      <errorWord>将</errorWord>
      <group>L1_Word</group>
      <groupName>字词问题</groupName>
      <ability>L2_Typo</ability>
      <abilityName>字词错误</abilityName>
      <candidateList>
        <item>对</item>
      </candidateList>
      <explain/>
      <paraID>71CAFB61</paraID>
      <start>30</start>
      <end>32</end>
      <status>modified</status>
      <modifiedWord>对</modifiedWord>
      <trackRevisions>true</trackRevisions>
    </reviewItem>
    <reviewItem>
      <errorID>7cccdb32-a64d-4eb3-aaa4-6d80539273d3</errorID>
      <errorWord>属</errorWord>
      <group>L1_Word</group>
      <groupName>字词问题</groupName>
      <ability>L2_Typo</ability>
      <abilityName>字词错误</abilityName>
      <candidateList>
        <item>属于</item>
      </candidateList>
      <explain/>
      <paraID>71CAFB61</paraID>
      <start>38</start>
      <end>41</end>
      <status>modified</status>
      <modifiedWord>属于</modifiedWord>
      <trackRevisions>true</trackRevisions>
    </reviewItem>
    <reviewItem>
      <errorID>3e9a5126-6669-49dc-a5d8-b728407bea65</errorID>
      <errorWord>)</errorWord>
      <group>L1_Format</group>
      <groupName>格式问题</groupName>
      <ability>L2_HalfPunc</ability>
      <abilityName>全半角检查</abilityName>
      <candidateList>
        <item>）</item>
      </candidateList>
      <explain>文本全半角错误。</explain>
      <paraID>243FBFA7</paraID>
      <start>186</start>
      <end>188</end>
      <status>modified</status>
      <modifiedWord>）</modifiedWord>
      <trackRevisions>true</trackRevisions>
    </reviewItem>
    <reviewItem>
      <errorID>d8415f5a-3158-4a79-9f5c-8586c5b41298</errorID>
      <errorWord>“应急人员现场处置前自检确认表”</errorWord>
      <group>L1_Punc</group>
      <groupName>标点问题</groupName>
      <ability>L2_Punc</ability>
      <abilityName>标点符号检查</abilityName>
      <candidateList>
        <item>《应急人员现场处置前自检确认表》</item>
      </candidateList>
      <explain/>
      <paraID>435BBEE9</paraID>
      <start>28</start>
      <end>290</end>
      <status>modified</status>
      <modifiedWord>《应急人员现场处置前自检确认表》</modifiedWord>
      <trackRevisions>true</trackRevisions>
    </reviewItem>
    <reviewItem>
      <errorID>e52bdf64-cb2b-4f55-a32d-cb7aaf4e20da</errorID>
      <errorWord>报告结束</errorWord>
      <group>L1_Grammar</group>
      <groupName>语法问题</groupName>
      <ability>L2_Grammar</ability>
      <abilityName>语法错误</abilityName>
      <candidateList>
        <item>报告</item>
      </candidateList>
      <explain/>
      <paraID>27AC7994</paraID>
      <start>178</start>
      <end>184</end>
      <status>modified</status>
      <modifiedWord>报告</modifiedWord>
      <trackRevisions>true</trackRevisions>
    </reviewItem>
    <reviewItem>
      <errorID>9da39d33-e2f9-4162-a730-c1d09abe705c</errorID>
      <errorWord>，但是</errorWord>
      <group>L1_Grammar</group>
      <groupName>语法问题</groupName>
      <ability>L2_Grammar</ability>
      <abilityName>语法错误</abilityName>
      <candidateList>
        <item>，</item>
      </candidateList>
      <explain/>
      <paraID>1D6F4832</paraID>
      <start>83</start>
      <end>87</end>
      <status>modified</status>
      <modifiedWord>，</modifiedWord>
      <trackRevisions>true</trackRevisions>
    </reviewItem>
    <reviewItem>
      <errorID>4e7885d5-a509-42ae-a7bd-6660e6c1a3de</errorID>
      <errorWord>响应</errorWord>
      <group>L1_Word</group>
      <groupName>字词问题</groupName>
      <ability>L2_Typo</ability>
      <abilityName>字词错误</abilityName>
      <candidateList>
        <item>相应</item>
      </candidateList>
      <explain/>
      <paraID>1D6F4832</paraID>
      <start>105</start>
      <end>109</end>
      <status>modified</status>
      <modifiedWord>相应</modifiedWord>
      <trackRevisions>true</trackRevisions>
    </reviewItem>
  </reviewItems>
  <config/>
</contractReview>
</file>

<file path=customXml/itemProps1.xml><?xml version="1.0" encoding="utf-8"?>
<ds:datastoreItem xmlns:ds="http://schemas.openxmlformats.org/officeDocument/2006/customXml" ds:itemID="{F18C398B-CE66-467D-AB26-1523FE67699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65</cp:revision>
  <dcterms:created xsi:type="dcterms:W3CDTF">2025-07-22T09:39:00Z</dcterms:created>
  <dcterms:modified xsi:type="dcterms:W3CDTF">2026-08-25T09:22:00Z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eyJoZGlkIjoiNDI1NGQ4MDY4NjMxYWVlMzc3ODM2NDE0MmU1ODUxYzYiLCJ1c2VySWQiOiI0NzczNjA1MTcifQ==</vt:lpwstr>
  </property>
  <property fmtid="{D5CDD505-2E9C-101B-9397-08002B2CF9AE}" pid="4" name="ICV">
    <vt:lpwstr>9A95BA55BBBB4EA9BD843A5C4B189105_13</vt:lpwstr>
  </property>
</Properties>
</file>